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DA706A" w:rsidRDefault="00DA706A" w:rsidP="00DA706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«ПОСЕЛОК НИКОЛОГОРЫ»</w:t>
      </w:r>
    </w:p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ВЯЗНИКОВСКОГО  РАЙОНА  ВЛАДИМИРСКОЙ ОБЛАСТИ</w:t>
      </w:r>
    </w:p>
    <w:p w:rsidR="00DA706A" w:rsidRDefault="00DA706A" w:rsidP="00DA706A">
      <w:pPr>
        <w:jc w:val="center"/>
        <w:rPr>
          <w:bCs/>
          <w:sz w:val="22"/>
          <w:szCs w:val="24"/>
        </w:rPr>
      </w:pPr>
    </w:p>
    <w:p w:rsidR="00DA706A" w:rsidRDefault="00DA706A" w:rsidP="00DA706A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A706A" w:rsidRDefault="00DA706A" w:rsidP="00DA706A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DA706A" w:rsidRDefault="00F71AD9" w:rsidP="00DA70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="00DA706A">
        <w:rPr>
          <w:sz w:val="28"/>
          <w:szCs w:val="28"/>
          <w:u w:val="single"/>
        </w:rPr>
        <w:t>.</w:t>
      </w:r>
      <w:r w:rsidR="00D80D9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="00DA706A">
        <w:rPr>
          <w:sz w:val="28"/>
          <w:szCs w:val="28"/>
          <w:u w:val="single"/>
        </w:rPr>
        <w:t>.2015</w:t>
      </w:r>
      <w:r w:rsidR="00DA706A">
        <w:rPr>
          <w:sz w:val="28"/>
          <w:szCs w:val="28"/>
        </w:rPr>
        <w:t xml:space="preserve">                                                                                                    </w:t>
      </w:r>
      <w:r w:rsidR="002D4965">
        <w:rPr>
          <w:sz w:val="28"/>
          <w:szCs w:val="28"/>
        </w:rPr>
        <w:t xml:space="preserve">  </w:t>
      </w:r>
      <w:r w:rsidR="00DA706A">
        <w:rPr>
          <w:sz w:val="28"/>
          <w:szCs w:val="28"/>
        </w:rPr>
        <w:t xml:space="preserve"> </w:t>
      </w:r>
      <w:r w:rsidR="002D4965">
        <w:rPr>
          <w:sz w:val="28"/>
          <w:szCs w:val="28"/>
        </w:rPr>
        <w:t xml:space="preserve">  </w:t>
      </w:r>
      <w:r w:rsidR="00DA706A">
        <w:rPr>
          <w:sz w:val="28"/>
          <w:szCs w:val="28"/>
          <w:u w:val="single"/>
        </w:rPr>
        <w:t>№</w:t>
      </w:r>
      <w:r w:rsidR="00AC610D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46</w:t>
      </w:r>
      <w:r w:rsidR="00DA706A">
        <w:rPr>
          <w:sz w:val="28"/>
          <w:szCs w:val="28"/>
          <w:u w:val="single"/>
        </w:rPr>
        <w:t xml:space="preserve"> </w:t>
      </w:r>
    </w:p>
    <w:p w:rsidR="00DA706A" w:rsidRDefault="00DA706A" w:rsidP="00DA706A">
      <w:pPr>
        <w:jc w:val="both"/>
        <w:rPr>
          <w:sz w:val="26"/>
        </w:rPr>
      </w:pPr>
    </w:p>
    <w:p w:rsidR="00DA706A" w:rsidRDefault="00DA706A" w:rsidP="00DA706A">
      <w:pPr>
        <w:autoSpaceDE w:val="0"/>
        <w:autoSpaceDN w:val="0"/>
        <w:adjustRightInd w:val="0"/>
        <w:ind w:right="53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приложение к постановлению администрации от 07.11.2013 года № 184 «Об утверждении муниципальной 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 – 2015 годы»</w:t>
      </w:r>
    </w:p>
    <w:p w:rsidR="00DA706A" w:rsidRDefault="00DA706A" w:rsidP="00DA70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DA706A" w:rsidRDefault="00DA706A" w:rsidP="00DA706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главы  администрации от 18.09.2009 №87 «О порядке разработки, формирования, утверждения и реализации муниципальных программ», 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B1E65" w:rsidRDefault="008B1E65" w:rsidP="008B1E6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от 07.11.2013 года № 184 «Об утверждении муниципальной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2013–2015 годы»  следующие изменения:</w:t>
      </w:r>
    </w:p>
    <w:p w:rsidR="008B1E65" w:rsidRDefault="008B1E65" w:rsidP="008B1E65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37"/>
      </w:tblGrid>
      <w:tr w:rsidR="008B1E65" w:rsidTr="00953B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65" w:rsidRDefault="008B1E65" w:rsidP="00953B45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</w:t>
            </w:r>
          </w:p>
          <w:p w:rsidR="008B1E65" w:rsidRDefault="008B1E65" w:rsidP="008B1E6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65" w:rsidRDefault="008B1E65" w:rsidP="00953B45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программы в 2013-2015 годах:</w:t>
            </w:r>
          </w:p>
          <w:p w:rsidR="008B1E65" w:rsidRDefault="008B1E65" w:rsidP="00953B45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-  </w:t>
            </w:r>
            <w:r w:rsidR="00F71AD9">
              <w:rPr>
                <w:sz w:val="28"/>
                <w:szCs w:val="28"/>
                <w:lang w:eastAsia="en-US"/>
              </w:rPr>
              <w:t>2891,1</w:t>
            </w:r>
            <w:r w:rsidR="00654854" w:rsidRPr="0065485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8B1E65" w:rsidRDefault="008B1E65" w:rsidP="00953B4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 программы – бюджет муниципального образования «поселок Никологоры»</w:t>
            </w:r>
          </w:p>
        </w:tc>
      </w:tr>
    </w:tbl>
    <w:p w:rsidR="008B1E65" w:rsidRDefault="008B1E65" w:rsidP="008B1E65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4. «Ресурсное обеспечение программы» изложить в редакции согласно приложению к настоящему постановлению.</w:t>
      </w:r>
    </w:p>
    <w:p w:rsid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952"/>
        </w:tabs>
        <w:spacing w:before="120" w:after="120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заместителя главы администрации</w:t>
      </w:r>
      <w:r w:rsidR="00E740A5">
        <w:rPr>
          <w:color w:val="000000"/>
          <w:sz w:val="28"/>
          <w:szCs w:val="28"/>
        </w:rPr>
        <w:t xml:space="preserve"> по ЖКХ</w:t>
      </w:r>
      <w:r>
        <w:rPr>
          <w:color w:val="000000"/>
          <w:sz w:val="28"/>
          <w:szCs w:val="28"/>
        </w:rPr>
        <w:t>.</w:t>
      </w:r>
    </w:p>
    <w:p w:rsidR="00DA706A" w:rsidRP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DA706A">
        <w:rPr>
          <w:color w:val="000000"/>
          <w:sz w:val="28"/>
          <w:szCs w:val="28"/>
        </w:rPr>
        <w:t xml:space="preserve">Постановление вступает в силу со дня его подписания и подлежит </w:t>
      </w:r>
      <w:r w:rsidR="00353309">
        <w:rPr>
          <w:color w:val="000000"/>
          <w:sz w:val="28"/>
          <w:szCs w:val="28"/>
        </w:rPr>
        <w:t>опубликованию в газете «Маяк».</w:t>
      </w:r>
      <w:r w:rsidRPr="00DA706A">
        <w:rPr>
          <w:color w:val="000000"/>
          <w:sz w:val="28"/>
          <w:szCs w:val="28"/>
        </w:rPr>
        <w:t xml:space="preserve"> </w:t>
      </w:r>
    </w:p>
    <w:p w:rsidR="00353309" w:rsidRDefault="00353309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6F28C6" w:rsidRPr="006F28C6" w:rsidRDefault="006F28C6" w:rsidP="006F28C6">
      <w:pPr>
        <w:spacing w:line="276" w:lineRule="auto"/>
        <w:ind w:firstLine="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F28C6">
        <w:rPr>
          <w:sz w:val="28"/>
          <w:szCs w:val="28"/>
        </w:rPr>
        <w:t>Исполняющий</w:t>
      </w:r>
      <w:proofErr w:type="gramEnd"/>
      <w:r w:rsidRPr="006F28C6">
        <w:rPr>
          <w:sz w:val="28"/>
          <w:szCs w:val="28"/>
        </w:rPr>
        <w:t xml:space="preserve"> обязанности </w:t>
      </w:r>
    </w:p>
    <w:p w:rsidR="00DA706A" w:rsidRPr="00DA706A" w:rsidRDefault="006F28C6" w:rsidP="006F28C6">
      <w:pPr>
        <w:shd w:val="clear" w:color="auto" w:fill="FFFFFF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  <w:r w:rsidRPr="006F28C6">
        <w:rPr>
          <w:sz w:val="28"/>
          <w:szCs w:val="28"/>
        </w:rPr>
        <w:t>главы местной администрации                                                Н.Е. Аверьянова</w:t>
      </w:r>
    </w:p>
    <w:tbl>
      <w:tblPr>
        <w:tblStyle w:val="a4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A706A" w:rsidTr="008967BF">
        <w:tc>
          <w:tcPr>
            <w:tcW w:w="5068" w:type="dxa"/>
          </w:tcPr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D37E4">
              <w:rPr>
                <w:sz w:val="24"/>
                <w:szCs w:val="24"/>
              </w:rPr>
              <w:t xml:space="preserve">Приложение 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   к постановлению администрации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от </w:t>
            </w:r>
            <w:r w:rsidR="00F71AD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0D5025">
              <w:rPr>
                <w:sz w:val="24"/>
                <w:szCs w:val="24"/>
              </w:rPr>
              <w:t>1</w:t>
            </w:r>
            <w:r w:rsidR="00F71A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.2015 </w:t>
            </w:r>
            <w:r w:rsidRPr="000D37E4">
              <w:rPr>
                <w:sz w:val="24"/>
                <w:szCs w:val="24"/>
              </w:rPr>
              <w:t xml:space="preserve"> №</w:t>
            </w:r>
            <w:r w:rsidR="000D5025">
              <w:rPr>
                <w:sz w:val="24"/>
                <w:szCs w:val="24"/>
              </w:rPr>
              <w:t xml:space="preserve"> </w:t>
            </w:r>
            <w:r w:rsidR="00AC610D">
              <w:rPr>
                <w:sz w:val="24"/>
                <w:szCs w:val="24"/>
              </w:rPr>
              <w:t>2</w:t>
            </w:r>
            <w:r w:rsidR="00F71AD9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 </w:t>
            </w:r>
          </w:p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A706A" w:rsidRPr="008C5159" w:rsidRDefault="00DA706A" w:rsidP="00DA706A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59">
        <w:rPr>
          <w:b/>
          <w:sz w:val="28"/>
          <w:szCs w:val="28"/>
        </w:rPr>
        <w:t>Ресурсное обеспечение программы</w:t>
      </w:r>
    </w:p>
    <w:p w:rsidR="00DA706A" w:rsidRDefault="00DA706A" w:rsidP="00DA706A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830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5443"/>
        <w:gridCol w:w="2380"/>
      </w:tblGrid>
      <w:tr w:rsidR="00DA706A" w:rsidRPr="00664C41" w:rsidTr="00462DA9">
        <w:trPr>
          <w:trHeight w:val="1335"/>
          <w:jc w:val="center"/>
        </w:trPr>
        <w:tc>
          <w:tcPr>
            <w:tcW w:w="2007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Общий объем финансирования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в том числе с разбивкой по годам: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0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Бюджет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муниципального образования «поселок Никологоры»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2013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478,0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Услуги по организации и проведению торгов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5,0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483,0</w:t>
            </w:r>
            <w:r w:rsidR="00904673">
              <w:rPr>
                <w:b/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trHeight w:val="521"/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353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2014 год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Ремонт крыши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>, д. 4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277,7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trHeight w:val="29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trHeight w:val="34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358,0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trHeight w:val="56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89,6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trHeight w:val="54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Налог на имущество, транспортный налог,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35,6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trHeight w:val="271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282,8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trHeight w:val="27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33,5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trHeight w:val="26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77,3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trHeight w:val="26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1160,5</w:t>
            </w:r>
            <w:r w:rsidR="00904673">
              <w:rPr>
                <w:b/>
                <w:sz w:val="24"/>
                <w:szCs w:val="24"/>
              </w:rPr>
              <w:t>00</w:t>
            </w:r>
            <w:r w:rsidRPr="00665E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2015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7812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Проведение ремонтных работ </w:t>
            </w:r>
            <w:r w:rsidR="007812AD">
              <w:rPr>
                <w:sz w:val="24"/>
                <w:szCs w:val="24"/>
              </w:rPr>
              <w:t>в административном</w:t>
            </w:r>
            <w:r w:rsidRPr="00665E8F">
              <w:rPr>
                <w:sz w:val="24"/>
                <w:szCs w:val="24"/>
              </w:rPr>
              <w:t xml:space="preserve"> здани</w:t>
            </w:r>
            <w:r w:rsidR="007812AD">
              <w:rPr>
                <w:sz w:val="24"/>
                <w:szCs w:val="24"/>
              </w:rPr>
              <w:t>и</w:t>
            </w:r>
            <w:r w:rsidRPr="00665E8F">
              <w:rPr>
                <w:sz w:val="24"/>
                <w:szCs w:val="24"/>
              </w:rPr>
              <w:t xml:space="preserve">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380" w:type="dxa"/>
            <w:vAlign w:val="center"/>
          </w:tcPr>
          <w:p w:rsidR="00DA706A" w:rsidRPr="00665E8F" w:rsidRDefault="00F71AD9" w:rsidP="00F71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  <w:r w:rsidR="0090467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80D91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80D91" w:rsidRPr="00665E8F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80D91" w:rsidRPr="00665E8F" w:rsidRDefault="00D80D91" w:rsidP="007812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2380" w:type="dxa"/>
            <w:vAlign w:val="center"/>
          </w:tcPr>
          <w:p w:rsidR="00D80D91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F71AD9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F71AD9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140,145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Налог на имущество,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транспортный налог,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80" w:type="dxa"/>
            <w:vAlign w:val="center"/>
          </w:tcPr>
          <w:p w:rsidR="00DA706A" w:rsidRPr="00665E8F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F71AD9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288,21</w:t>
            </w:r>
            <w:r w:rsidR="00904673">
              <w:rPr>
                <w:sz w:val="24"/>
                <w:szCs w:val="24"/>
              </w:rPr>
              <w:t>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F71AD9" w:rsidP="00D80D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105,5</w:t>
            </w:r>
            <w:r w:rsidR="00904673">
              <w:rPr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F71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3</w:t>
            </w:r>
            <w:r w:rsidR="00D80D91">
              <w:rPr>
                <w:sz w:val="24"/>
                <w:szCs w:val="24"/>
              </w:rPr>
              <w:t>5</w:t>
            </w:r>
            <w:r w:rsidRPr="00665E8F">
              <w:rPr>
                <w:sz w:val="24"/>
                <w:szCs w:val="24"/>
              </w:rPr>
              <w:t>,</w:t>
            </w:r>
            <w:r w:rsidR="00F71AD9">
              <w:rPr>
                <w:sz w:val="24"/>
                <w:szCs w:val="24"/>
              </w:rPr>
              <w:t>545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F71AD9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1247,6</w:t>
            </w:r>
            <w:r w:rsidR="00904673">
              <w:rPr>
                <w:b/>
                <w:sz w:val="24"/>
                <w:szCs w:val="24"/>
              </w:rPr>
              <w:t>00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DA706A" w:rsidRPr="00665E8F" w:rsidRDefault="00F71AD9" w:rsidP="008B1E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2891,1</w:t>
            </w:r>
            <w:r w:rsidR="00904673">
              <w:rPr>
                <w:b/>
                <w:sz w:val="24"/>
                <w:szCs w:val="24"/>
              </w:rPr>
              <w:t>00</w:t>
            </w:r>
            <w:bookmarkStart w:id="0" w:name="_GoBack"/>
            <w:bookmarkEnd w:id="0"/>
            <w:r w:rsidR="00DA706A" w:rsidRPr="00665E8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706A" w:rsidRDefault="00DA706A" w:rsidP="00DA706A"/>
    <w:p w:rsidR="00DA706A" w:rsidRDefault="00DA706A" w:rsidP="00DA706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p w:rsidR="00736EC8" w:rsidRDefault="00736EC8"/>
    <w:sectPr w:rsidR="00736EC8" w:rsidSect="008B1E65">
      <w:pgSz w:w="11906" w:h="16838"/>
      <w:pgMar w:top="709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0"/>
    <w:rsid w:val="00080CC4"/>
    <w:rsid w:val="000D5025"/>
    <w:rsid w:val="001E4D9F"/>
    <w:rsid w:val="00273279"/>
    <w:rsid w:val="002D4965"/>
    <w:rsid w:val="00353309"/>
    <w:rsid w:val="00462DA9"/>
    <w:rsid w:val="00491357"/>
    <w:rsid w:val="004F2D7D"/>
    <w:rsid w:val="00654854"/>
    <w:rsid w:val="006F28C6"/>
    <w:rsid w:val="00736EC8"/>
    <w:rsid w:val="007812AD"/>
    <w:rsid w:val="008834A2"/>
    <w:rsid w:val="008B1E65"/>
    <w:rsid w:val="008C72FC"/>
    <w:rsid w:val="008E6C30"/>
    <w:rsid w:val="00904673"/>
    <w:rsid w:val="00AC610D"/>
    <w:rsid w:val="00BE6092"/>
    <w:rsid w:val="00D547CA"/>
    <w:rsid w:val="00D75831"/>
    <w:rsid w:val="00D80D91"/>
    <w:rsid w:val="00DA706A"/>
    <w:rsid w:val="00DA7D38"/>
    <w:rsid w:val="00DB533B"/>
    <w:rsid w:val="00E740A5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2015-12-31T05:11:00Z</cp:lastPrinted>
  <dcterms:created xsi:type="dcterms:W3CDTF">2015-10-28T10:24:00Z</dcterms:created>
  <dcterms:modified xsi:type="dcterms:W3CDTF">2016-01-15T07:24:00Z</dcterms:modified>
</cp:coreProperties>
</file>