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7" w:rsidRPr="00315838" w:rsidRDefault="003A72A7" w:rsidP="003A72A7">
      <w:pPr>
        <w:jc w:val="center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 xml:space="preserve">АДМИНИСТРАЦИЯ МУНИЦИПАЛЬНОГО ОБРАЗОВАНИЯ     </w:t>
      </w:r>
    </w:p>
    <w:p w:rsidR="003A72A7" w:rsidRPr="00315838" w:rsidRDefault="003A72A7" w:rsidP="003A72A7">
      <w:pPr>
        <w:jc w:val="center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>«ПОСЕЛОК НИКОЛОГОРЫ»</w:t>
      </w:r>
    </w:p>
    <w:p w:rsidR="003A72A7" w:rsidRPr="00315838" w:rsidRDefault="003A72A7" w:rsidP="003A72A7">
      <w:pPr>
        <w:keepNext/>
        <w:jc w:val="center"/>
        <w:outlineLvl w:val="0"/>
        <w:rPr>
          <w:b/>
          <w:bCs/>
          <w:sz w:val="28"/>
          <w:szCs w:val="28"/>
        </w:rPr>
      </w:pPr>
      <w:r w:rsidRPr="00315838">
        <w:rPr>
          <w:b/>
          <w:bCs/>
          <w:sz w:val="28"/>
          <w:szCs w:val="28"/>
        </w:rPr>
        <w:t>ВЯЗНИКОВСКОГО РАЙОНА ВЛАДИМИРСКОЙ ОБЛАСТИ</w:t>
      </w:r>
    </w:p>
    <w:p w:rsidR="003A72A7" w:rsidRPr="006A775E" w:rsidRDefault="003A72A7" w:rsidP="003A72A7">
      <w:pPr>
        <w:jc w:val="center"/>
      </w:pPr>
    </w:p>
    <w:p w:rsidR="003A72A7" w:rsidRDefault="003A72A7" w:rsidP="003A72A7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6A775E">
        <w:rPr>
          <w:b/>
          <w:bCs/>
          <w:sz w:val="36"/>
          <w:szCs w:val="36"/>
        </w:rPr>
        <w:t>П</w:t>
      </w:r>
      <w:proofErr w:type="gramEnd"/>
      <w:r w:rsidRPr="006A775E">
        <w:rPr>
          <w:b/>
          <w:bCs/>
          <w:sz w:val="36"/>
          <w:szCs w:val="36"/>
        </w:rPr>
        <w:t xml:space="preserve"> О С Т А Н О В Л Е Н И Е</w:t>
      </w:r>
    </w:p>
    <w:p w:rsidR="003A72A7" w:rsidRPr="006A775E" w:rsidRDefault="003A72A7" w:rsidP="003A72A7">
      <w:pPr>
        <w:keepNext/>
        <w:jc w:val="center"/>
        <w:outlineLvl w:val="1"/>
        <w:rPr>
          <w:b/>
          <w:bCs/>
          <w:sz w:val="36"/>
          <w:szCs w:val="36"/>
        </w:rPr>
      </w:pPr>
    </w:p>
    <w:p w:rsidR="003A72A7" w:rsidRDefault="003A72A7" w:rsidP="003A72A7">
      <w:pPr>
        <w:pStyle w:val="a4"/>
        <w:spacing w:after="0" w:line="260" w:lineRule="exact"/>
        <w:rPr>
          <w:sz w:val="28"/>
          <w:szCs w:val="28"/>
        </w:rPr>
      </w:pPr>
    </w:p>
    <w:p w:rsidR="003A72A7" w:rsidRPr="00DF1F9A" w:rsidRDefault="00926E39" w:rsidP="003A72A7">
      <w:pPr>
        <w:pStyle w:val="a4"/>
        <w:spacing w:after="0" w:line="26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3A72A7">
        <w:rPr>
          <w:sz w:val="28"/>
          <w:szCs w:val="28"/>
          <w:u w:val="single"/>
        </w:rPr>
        <w:t>.</w:t>
      </w:r>
      <w:r w:rsidR="00315838">
        <w:rPr>
          <w:sz w:val="28"/>
          <w:szCs w:val="28"/>
          <w:u w:val="single"/>
        </w:rPr>
        <w:t>10</w:t>
      </w:r>
      <w:r w:rsidR="003A72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3A72A7" w:rsidRPr="00DF1F9A">
        <w:t xml:space="preserve">                                   </w:t>
      </w:r>
      <w:r w:rsidR="003A72A7">
        <w:t xml:space="preserve">        </w:t>
      </w:r>
      <w:r w:rsidR="003A72A7" w:rsidRPr="00DF1F9A">
        <w:t xml:space="preserve">                                              </w:t>
      </w:r>
      <w:r>
        <w:t xml:space="preserve">       </w:t>
      </w:r>
      <w:r w:rsidR="003A72A7" w:rsidRPr="00DF1F9A">
        <w:t xml:space="preserve">                     </w:t>
      </w:r>
      <w:r w:rsidR="003A72A7">
        <w:t xml:space="preserve">           </w:t>
      </w:r>
      <w:r w:rsidR="003A72A7" w:rsidRPr="00DF1F9A">
        <w:t xml:space="preserve"> </w:t>
      </w:r>
      <w:r w:rsidR="003A72A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315838">
        <w:rPr>
          <w:sz w:val="28"/>
          <w:szCs w:val="28"/>
          <w:u w:val="single"/>
        </w:rPr>
        <w:t>18</w:t>
      </w:r>
      <w:r w:rsidR="004D11E1">
        <w:rPr>
          <w:sz w:val="28"/>
          <w:szCs w:val="28"/>
          <w:u w:val="single"/>
        </w:rPr>
        <w:t>5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A72A7" w:rsidRPr="00866411" w:rsidTr="002232BC">
        <w:trPr>
          <w:trHeight w:val="13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A72A7" w:rsidRDefault="003A72A7" w:rsidP="002232BC">
            <w:pPr>
              <w:jc w:val="both"/>
              <w:rPr>
                <w:i/>
              </w:rPr>
            </w:pPr>
          </w:p>
          <w:p w:rsidR="003A72A7" w:rsidRPr="00866411" w:rsidRDefault="00926E39" w:rsidP="002232BC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от 06.11.2015 № 199 «Об утверждении</w:t>
            </w:r>
            <w:r w:rsidR="003A72A7" w:rsidRPr="00866411">
              <w:rPr>
                <w:i/>
              </w:rPr>
              <w:t xml:space="preserve"> муниципальной программы «</w:t>
            </w:r>
            <w:r w:rsidR="003A72A7">
              <w:rPr>
                <w:i/>
              </w:rPr>
              <w:t>Информатизация муниципальног</w:t>
            </w:r>
            <w:r w:rsidR="003A72A7" w:rsidRPr="00866411">
              <w:rPr>
                <w:i/>
              </w:rPr>
              <w:t>о образования</w:t>
            </w:r>
            <w:r w:rsidR="003A72A7" w:rsidRPr="00866411">
              <w:rPr>
                <w:i/>
                <w:color w:val="333333"/>
              </w:rPr>
              <w:t xml:space="preserve"> </w:t>
            </w:r>
            <w:r w:rsidR="003A72A7">
              <w:rPr>
                <w:i/>
                <w:color w:val="333333"/>
              </w:rPr>
              <w:t xml:space="preserve">«поселок Никологоры» </w:t>
            </w:r>
            <w:r w:rsidR="003A72A7" w:rsidRPr="00866411">
              <w:rPr>
                <w:i/>
                <w:color w:val="333333"/>
              </w:rPr>
              <w:t>Вязниковского района</w:t>
            </w:r>
            <w:r w:rsidR="003A72A7">
              <w:rPr>
                <w:i/>
                <w:color w:val="333333"/>
              </w:rPr>
              <w:t xml:space="preserve"> Владимирской области </w:t>
            </w:r>
            <w:r w:rsidR="003A72A7" w:rsidRPr="00866411">
              <w:rPr>
                <w:i/>
                <w:color w:val="333333"/>
              </w:rPr>
              <w:t>на 2016-2018 годы</w:t>
            </w:r>
            <w:r w:rsidR="003A72A7" w:rsidRPr="00866411">
              <w:rPr>
                <w:i/>
              </w:rPr>
              <w:t>»</w:t>
            </w:r>
          </w:p>
        </w:tc>
      </w:tr>
    </w:tbl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Pr="00866411" w:rsidRDefault="003A72A7" w:rsidP="003A72A7"/>
    <w:p w:rsidR="003A72A7" w:rsidRDefault="003A72A7" w:rsidP="003A72A7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</w:p>
    <w:p w:rsidR="003A72A7" w:rsidRDefault="003A72A7" w:rsidP="003A72A7">
      <w:pPr>
        <w:spacing w:after="120"/>
        <w:ind w:firstLine="709"/>
        <w:jc w:val="both"/>
        <w:rPr>
          <w:sz w:val="28"/>
          <w:szCs w:val="28"/>
        </w:rPr>
      </w:pPr>
    </w:p>
    <w:p w:rsidR="00926E39" w:rsidRDefault="00926E39" w:rsidP="003A72A7">
      <w:pPr>
        <w:spacing w:after="120"/>
        <w:ind w:firstLine="709"/>
        <w:jc w:val="both"/>
        <w:rPr>
          <w:sz w:val="28"/>
          <w:szCs w:val="28"/>
        </w:rPr>
      </w:pPr>
    </w:p>
    <w:p w:rsidR="003A72A7" w:rsidRPr="00866411" w:rsidRDefault="003A72A7" w:rsidP="003A72A7">
      <w:pPr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соответствии с </w:t>
      </w:r>
      <w:r w:rsidR="00926E39">
        <w:rPr>
          <w:sz w:val="28"/>
          <w:szCs w:val="28"/>
        </w:rPr>
        <w:t xml:space="preserve"> </w:t>
      </w:r>
      <w:r w:rsidRPr="008214F8">
        <w:rPr>
          <w:sz w:val="28"/>
          <w:szCs w:val="28"/>
        </w:rPr>
        <w:t>постановлением главы администрации от 18.09.2009 №87  "О порядке разработки, формирования, утверждения и реализации муниципальных программ»</w:t>
      </w:r>
      <w:r>
        <w:rPr>
          <w:i/>
          <w:sz w:val="28"/>
          <w:szCs w:val="28"/>
        </w:rPr>
        <w:t xml:space="preserve"> </w:t>
      </w:r>
      <w:r w:rsidRPr="008214F8">
        <w:rPr>
          <w:sz w:val="28"/>
          <w:szCs w:val="28"/>
        </w:rPr>
        <w:t>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</w:t>
      </w:r>
      <w:r w:rsidRPr="00866411">
        <w:rPr>
          <w:sz w:val="28"/>
          <w:szCs w:val="28"/>
        </w:rPr>
        <w:t>т а н о в л я ю:</w:t>
      </w:r>
    </w:p>
    <w:p w:rsidR="005579BC" w:rsidRPr="005579BC" w:rsidRDefault="00926E39" w:rsidP="003A72A7">
      <w:pPr>
        <w:pStyle w:val="a3"/>
        <w:numPr>
          <w:ilvl w:val="0"/>
          <w:numId w:val="1"/>
        </w:numPr>
        <w:spacing w:after="120"/>
        <w:ind w:left="0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от</w:t>
      </w:r>
      <w:r w:rsidR="003A72A7" w:rsidRPr="008214F8">
        <w:rPr>
          <w:sz w:val="28"/>
          <w:szCs w:val="28"/>
        </w:rPr>
        <w:t xml:space="preserve"> </w:t>
      </w:r>
      <w:r w:rsidRPr="00926E39">
        <w:rPr>
          <w:sz w:val="28"/>
          <w:szCs w:val="28"/>
        </w:rPr>
        <w:t>06.11.2015 №199 «Об утверждении муниципальной программы</w:t>
      </w:r>
      <w:r w:rsidRPr="00926E39">
        <w:rPr>
          <w:i/>
          <w:sz w:val="28"/>
          <w:szCs w:val="28"/>
        </w:rPr>
        <w:t xml:space="preserve"> </w:t>
      </w:r>
      <w:r w:rsidR="003A72A7" w:rsidRPr="008214F8">
        <w:rPr>
          <w:sz w:val="28"/>
          <w:szCs w:val="28"/>
        </w:rPr>
        <w:t>«Информатизация муниципального образования</w:t>
      </w:r>
      <w:r w:rsidR="003A72A7" w:rsidRPr="008214F8">
        <w:rPr>
          <w:i/>
        </w:rPr>
        <w:t xml:space="preserve"> </w:t>
      </w:r>
      <w:r w:rsidR="003A72A7">
        <w:rPr>
          <w:sz w:val="28"/>
        </w:rPr>
        <w:t>«поселок Никологоры»</w:t>
      </w:r>
      <w:r w:rsidR="003A72A7" w:rsidRPr="008214F8">
        <w:rPr>
          <w:sz w:val="28"/>
        </w:rPr>
        <w:t xml:space="preserve"> Вязниковского района </w:t>
      </w:r>
      <w:r w:rsidR="003A72A7">
        <w:rPr>
          <w:sz w:val="28"/>
        </w:rPr>
        <w:t xml:space="preserve">Владимирской области </w:t>
      </w:r>
      <w:r w:rsidR="003A72A7" w:rsidRPr="008214F8">
        <w:rPr>
          <w:sz w:val="28"/>
        </w:rPr>
        <w:t>на 2016-2018 годы</w:t>
      </w:r>
      <w:r w:rsidR="003A72A7" w:rsidRPr="008214F8">
        <w:rPr>
          <w:sz w:val="28"/>
          <w:szCs w:val="28"/>
        </w:rPr>
        <w:t>»</w:t>
      </w:r>
      <w:r w:rsidR="005579BC">
        <w:rPr>
          <w:sz w:val="28"/>
          <w:szCs w:val="28"/>
        </w:rPr>
        <w:t xml:space="preserve"> следующие изменения:</w:t>
      </w:r>
    </w:p>
    <w:p w:rsidR="005579BC" w:rsidRDefault="005579BC" w:rsidP="0066757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</w:t>
      </w:r>
      <w:r w:rsidRPr="005579BC">
        <w:rPr>
          <w:sz w:val="28"/>
          <w:szCs w:val="28"/>
        </w:rPr>
        <w:t>Объем  и  источники</w:t>
      </w:r>
      <w:r>
        <w:rPr>
          <w:sz w:val="28"/>
          <w:szCs w:val="28"/>
        </w:rPr>
        <w:t xml:space="preserve"> </w:t>
      </w:r>
      <w:r w:rsidRPr="005579BC">
        <w:rPr>
          <w:sz w:val="28"/>
          <w:szCs w:val="28"/>
        </w:rPr>
        <w:t>финансирования</w:t>
      </w:r>
      <w:r>
        <w:rPr>
          <w:sz w:val="28"/>
          <w:szCs w:val="28"/>
        </w:rPr>
        <w:t>»</w:t>
      </w:r>
      <w:r w:rsidR="00F0339E" w:rsidRPr="005579BC">
        <w:rPr>
          <w:sz w:val="28"/>
          <w:szCs w:val="28"/>
        </w:rPr>
        <w:t xml:space="preserve"> </w:t>
      </w:r>
      <w:r w:rsidR="00926E39" w:rsidRPr="005579BC">
        <w:rPr>
          <w:sz w:val="28"/>
          <w:szCs w:val="28"/>
        </w:rPr>
        <w:t>изложи</w:t>
      </w:r>
      <w:r>
        <w:rPr>
          <w:sz w:val="28"/>
          <w:szCs w:val="28"/>
        </w:rPr>
        <w:t>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5579BC" w:rsidRPr="005579BC" w:rsidTr="0024641C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>Объем  и  источники             финансирования</w:t>
            </w: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  <w:p w:rsidR="005579BC" w:rsidRPr="005579BC" w:rsidRDefault="005579BC" w:rsidP="00557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«поселок Никологоры». На реализацию программы необходимо </w:t>
            </w:r>
            <w:r w:rsidR="00DB00B2">
              <w:rPr>
                <w:rFonts w:eastAsia="Arial Unicode MS"/>
                <w:sz w:val="28"/>
                <w:szCs w:val="28"/>
              </w:rPr>
              <w:t>1141</w:t>
            </w:r>
            <w:r w:rsidRPr="005579BC">
              <w:rPr>
                <w:rFonts w:eastAsia="Arial Unicode MS"/>
                <w:sz w:val="28"/>
                <w:szCs w:val="28"/>
              </w:rPr>
              <w:t xml:space="preserve">,0 тыс. руб., в том числе по годам: </w:t>
            </w:r>
            <w:r w:rsidRPr="005579BC">
              <w:rPr>
                <w:sz w:val="28"/>
                <w:szCs w:val="28"/>
              </w:rPr>
              <w:t xml:space="preserve"> 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2016 г. – </w:t>
            </w:r>
            <w:r w:rsidR="00DB00B2">
              <w:rPr>
                <w:sz w:val="28"/>
                <w:szCs w:val="28"/>
              </w:rPr>
              <w:t>341</w:t>
            </w:r>
            <w:r w:rsidRPr="005579BC">
              <w:rPr>
                <w:sz w:val="28"/>
                <w:szCs w:val="28"/>
              </w:rPr>
              <w:t>,0 тыс. руб.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>2017 г. – 400,0 тыс. руб.</w:t>
            </w:r>
          </w:p>
          <w:p w:rsidR="005579BC" w:rsidRPr="005579BC" w:rsidRDefault="005579BC" w:rsidP="005579BC">
            <w:pPr>
              <w:jc w:val="both"/>
              <w:rPr>
                <w:sz w:val="28"/>
                <w:szCs w:val="28"/>
              </w:rPr>
            </w:pPr>
            <w:r w:rsidRPr="005579BC">
              <w:rPr>
                <w:sz w:val="28"/>
                <w:szCs w:val="28"/>
              </w:rPr>
              <w:t xml:space="preserve">2018 г. – 400,0 тыс. руб.             </w:t>
            </w:r>
          </w:p>
        </w:tc>
      </w:tr>
    </w:tbl>
    <w:p w:rsidR="005579BC" w:rsidRDefault="005579BC" w:rsidP="00557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7F" w:rsidRDefault="005579BC" w:rsidP="00867606">
      <w:pPr>
        <w:spacing w:after="120"/>
        <w:ind w:firstLine="708"/>
        <w:rPr>
          <w:sz w:val="28"/>
          <w:szCs w:val="28"/>
        </w:rPr>
      </w:pPr>
      <w:r w:rsidRPr="00867606">
        <w:rPr>
          <w:sz w:val="28"/>
          <w:szCs w:val="28"/>
        </w:rPr>
        <w:t xml:space="preserve">1.2. </w:t>
      </w:r>
      <w:r w:rsidR="0066757F" w:rsidRPr="00867606">
        <w:rPr>
          <w:sz w:val="28"/>
          <w:szCs w:val="28"/>
        </w:rPr>
        <w:t>Абзац 1</w:t>
      </w:r>
      <w:r w:rsidR="00926E39" w:rsidRPr="00867606">
        <w:rPr>
          <w:sz w:val="28"/>
          <w:szCs w:val="28"/>
        </w:rPr>
        <w:t xml:space="preserve"> </w:t>
      </w:r>
      <w:r w:rsidRPr="00867606">
        <w:rPr>
          <w:sz w:val="28"/>
          <w:szCs w:val="28"/>
        </w:rPr>
        <w:t>Раздел</w:t>
      </w:r>
      <w:r w:rsidR="0066757F" w:rsidRPr="00867606">
        <w:rPr>
          <w:sz w:val="28"/>
          <w:szCs w:val="28"/>
        </w:rPr>
        <w:t>а</w:t>
      </w:r>
      <w:r w:rsidRPr="00867606">
        <w:rPr>
          <w:sz w:val="28"/>
          <w:szCs w:val="28"/>
        </w:rPr>
        <w:t xml:space="preserve"> 5.</w:t>
      </w:r>
      <w:r w:rsidR="0066757F" w:rsidRPr="00867606">
        <w:rPr>
          <w:sz w:val="28"/>
          <w:szCs w:val="28"/>
        </w:rPr>
        <w:t xml:space="preserve"> </w:t>
      </w:r>
      <w:r w:rsidR="00867606">
        <w:rPr>
          <w:sz w:val="28"/>
          <w:szCs w:val="28"/>
        </w:rPr>
        <w:t>«</w:t>
      </w:r>
      <w:r w:rsidR="00867606" w:rsidRPr="00867606">
        <w:rPr>
          <w:sz w:val="28"/>
          <w:szCs w:val="28"/>
        </w:rPr>
        <w:t>Ресурсное обеспечение программы» и</w:t>
      </w:r>
      <w:r w:rsidR="0066757F" w:rsidRPr="00867606">
        <w:rPr>
          <w:sz w:val="28"/>
          <w:szCs w:val="28"/>
        </w:rPr>
        <w:t>зложить</w:t>
      </w:r>
      <w:r w:rsidR="0066757F">
        <w:rPr>
          <w:sz w:val="28"/>
          <w:szCs w:val="28"/>
        </w:rPr>
        <w:t xml:space="preserve"> в следующей редакции: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Общий объем финансирования программы составляет </w:t>
      </w:r>
      <w:r w:rsidR="00DB00B2">
        <w:rPr>
          <w:sz w:val="28"/>
          <w:szCs w:val="28"/>
        </w:rPr>
        <w:t>1141,</w:t>
      </w:r>
      <w:r w:rsidRPr="0066757F">
        <w:rPr>
          <w:sz w:val="28"/>
          <w:szCs w:val="28"/>
        </w:rPr>
        <w:t xml:space="preserve">0 тыс. руб., в том числе по годам: 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 xml:space="preserve">2016 – </w:t>
      </w:r>
      <w:r w:rsidR="00DB00B2">
        <w:rPr>
          <w:sz w:val="28"/>
          <w:szCs w:val="28"/>
        </w:rPr>
        <w:t>341</w:t>
      </w:r>
      <w:r w:rsidRPr="0066757F">
        <w:rPr>
          <w:sz w:val="28"/>
          <w:szCs w:val="28"/>
        </w:rPr>
        <w:t>,0 тыс. руб.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>2017 – 400,0 тыс. руб.</w:t>
      </w:r>
    </w:p>
    <w:p w:rsidR="0066757F" w:rsidRPr="0066757F" w:rsidRDefault="0066757F" w:rsidP="0066757F">
      <w:pPr>
        <w:ind w:firstLine="709"/>
        <w:jc w:val="both"/>
        <w:rPr>
          <w:sz w:val="28"/>
          <w:szCs w:val="28"/>
        </w:rPr>
      </w:pPr>
      <w:r w:rsidRPr="0066757F">
        <w:rPr>
          <w:sz w:val="28"/>
          <w:szCs w:val="28"/>
        </w:rPr>
        <w:t>2018 – 400,0 тыс. руб.</w:t>
      </w:r>
    </w:p>
    <w:p w:rsidR="0066757F" w:rsidRDefault="0066757F" w:rsidP="005579BC">
      <w:pPr>
        <w:jc w:val="center"/>
        <w:rPr>
          <w:sz w:val="28"/>
          <w:szCs w:val="28"/>
        </w:rPr>
      </w:pPr>
    </w:p>
    <w:p w:rsidR="005579BC" w:rsidRDefault="005579BC" w:rsidP="00557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2A7" w:rsidRPr="005579BC" w:rsidRDefault="005579BC" w:rsidP="006675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F0339E" w:rsidRPr="005579BC">
        <w:rPr>
          <w:sz w:val="28"/>
          <w:szCs w:val="28"/>
        </w:rPr>
        <w:t xml:space="preserve">раздел </w:t>
      </w:r>
      <w:r w:rsidR="00BC4485" w:rsidRPr="005579BC">
        <w:rPr>
          <w:sz w:val="28"/>
          <w:szCs w:val="28"/>
        </w:rPr>
        <w:t>«</w:t>
      </w:r>
      <w:r w:rsidR="00F0339E" w:rsidRPr="005579BC">
        <w:rPr>
          <w:sz w:val="28"/>
          <w:szCs w:val="28"/>
        </w:rPr>
        <w:t>7. П</w:t>
      </w:r>
      <w:r w:rsidR="00926E39" w:rsidRPr="005579BC">
        <w:rPr>
          <w:sz w:val="28"/>
          <w:szCs w:val="28"/>
        </w:rPr>
        <w:t>еречень программных мероприятий</w:t>
      </w:r>
      <w:r w:rsidR="00BC4485" w:rsidRPr="005579BC">
        <w:rPr>
          <w:sz w:val="28"/>
          <w:szCs w:val="28"/>
        </w:rPr>
        <w:t>»</w:t>
      </w:r>
      <w:r w:rsidR="00926E39" w:rsidRPr="005579BC">
        <w:rPr>
          <w:sz w:val="28"/>
          <w:szCs w:val="28"/>
        </w:rPr>
        <w:t xml:space="preserve"> </w:t>
      </w:r>
      <w:r w:rsidR="00F0339E" w:rsidRPr="005579BC">
        <w:rPr>
          <w:sz w:val="28"/>
          <w:szCs w:val="28"/>
        </w:rPr>
        <w:t xml:space="preserve">в редакции </w:t>
      </w:r>
      <w:r w:rsidR="00926E39" w:rsidRPr="005579BC">
        <w:rPr>
          <w:sz w:val="28"/>
          <w:szCs w:val="28"/>
        </w:rPr>
        <w:t>согласно приложению к настоящему постановлению</w:t>
      </w:r>
      <w:r w:rsidR="003A72A7" w:rsidRPr="005579BC">
        <w:rPr>
          <w:sz w:val="28"/>
          <w:szCs w:val="28"/>
        </w:rPr>
        <w:t xml:space="preserve">. </w:t>
      </w:r>
    </w:p>
    <w:p w:rsidR="003A72A7" w:rsidRPr="00866411" w:rsidRDefault="003A72A7" w:rsidP="003A72A7">
      <w:pPr>
        <w:numPr>
          <w:ilvl w:val="0"/>
          <w:numId w:val="1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450F4E">
        <w:rPr>
          <w:sz w:val="28"/>
          <w:szCs w:val="28"/>
        </w:rPr>
        <w:t>заведующего отделом ЖКХ</w:t>
      </w:r>
      <w:r w:rsidRPr="00866411">
        <w:rPr>
          <w:sz w:val="28"/>
          <w:szCs w:val="28"/>
        </w:rPr>
        <w:t>.</w:t>
      </w:r>
    </w:p>
    <w:p w:rsidR="003A72A7" w:rsidRPr="00866411" w:rsidRDefault="003A72A7" w:rsidP="003A72A7">
      <w:pPr>
        <w:numPr>
          <w:ilvl w:val="0"/>
          <w:numId w:val="1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Настоящее постановление вступает в силу со дня </w:t>
      </w:r>
      <w:r w:rsidR="00F0339E">
        <w:rPr>
          <w:sz w:val="28"/>
          <w:szCs w:val="28"/>
        </w:rPr>
        <w:t xml:space="preserve">подписания и подлежит официальному </w:t>
      </w:r>
      <w:r w:rsidRPr="00866411">
        <w:rPr>
          <w:sz w:val="28"/>
          <w:szCs w:val="28"/>
        </w:rPr>
        <w:t>опубликовани</w:t>
      </w:r>
      <w:r w:rsidR="00F0339E">
        <w:rPr>
          <w:sz w:val="28"/>
          <w:szCs w:val="28"/>
        </w:rPr>
        <w:t>ю.</w:t>
      </w:r>
    </w:p>
    <w:p w:rsidR="003A72A7" w:rsidRDefault="003A72A7" w:rsidP="003A72A7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</w:t>
      </w:r>
    </w:p>
    <w:p w:rsidR="0066757F" w:rsidRDefault="0066757F" w:rsidP="0066757F">
      <w:pPr>
        <w:tabs>
          <w:tab w:val="left" w:pos="97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A72A7" w:rsidRPr="00866411" w:rsidRDefault="0066757F" w:rsidP="0066757F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72A7" w:rsidRPr="008664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72A7" w:rsidRPr="00866411">
        <w:rPr>
          <w:sz w:val="28"/>
          <w:szCs w:val="28"/>
        </w:rPr>
        <w:t xml:space="preserve"> </w:t>
      </w:r>
      <w:r w:rsidR="003A72A7">
        <w:rPr>
          <w:sz w:val="28"/>
          <w:szCs w:val="28"/>
        </w:rPr>
        <w:t xml:space="preserve">местной администрации      </w:t>
      </w:r>
      <w:r w:rsidR="003A72A7" w:rsidRPr="00866411">
        <w:rPr>
          <w:sz w:val="28"/>
          <w:szCs w:val="28"/>
        </w:rPr>
        <w:t xml:space="preserve">                                    </w:t>
      </w:r>
      <w:r w:rsidR="003A72A7">
        <w:rPr>
          <w:sz w:val="28"/>
          <w:szCs w:val="28"/>
        </w:rPr>
        <w:t>А.В. Софронов</w:t>
      </w:r>
    </w:p>
    <w:p w:rsidR="003A72A7" w:rsidRDefault="003A72A7" w:rsidP="0066757F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F0339E" w:rsidRDefault="00F0339E" w:rsidP="0066757F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F0339E" w:rsidRDefault="00F0339E" w:rsidP="003A72A7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</w:pPr>
    </w:p>
    <w:p w:rsidR="00B34473" w:rsidRDefault="00B34473" w:rsidP="00B34473">
      <w:pPr>
        <w:jc w:val="center"/>
        <w:sectPr w:rsidR="00B34473" w:rsidSect="00926E39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34473" w:rsidRPr="00B34473" w:rsidRDefault="00B34473" w:rsidP="00B3447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B34473">
        <w:t>Приложение</w:t>
      </w:r>
    </w:p>
    <w:p w:rsidR="00B34473" w:rsidRPr="00B34473" w:rsidRDefault="00B34473" w:rsidP="00B3447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B34473">
        <w:t xml:space="preserve">к постановлению администрации  </w:t>
      </w:r>
    </w:p>
    <w:p w:rsidR="00B34473" w:rsidRDefault="00B34473" w:rsidP="00B3447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B34473">
        <w:t xml:space="preserve">от </w:t>
      </w:r>
      <w:r w:rsidR="004D11E1">
        <w:t>28.10.</w:t>
      </w:r>
      <w:r w:rsidRPr="00B34473">
        <w:t>201</w:t>
      </w:r>
      <w:r>
        <w:t>6</w:t>
      </w:r>
      <w:r w:rsidRPr="00B34473">
        <w:t xml:space="preserve"> № </w:t>
      </w:r>
      <w:r w:rsidR="004D11E1">
        <w:t>185</w:t>
      </w:r>
    </w:p>
    <w:p w:rsidR="00BC4485" w:rsidRPr="00617A2A" w:rsidRDefault="00BC4485" w:rsidP="00BC4485">
      <w:pPr>
        <w:pStyle w:val="a3"/>
        <w:numPr>
          <w:ilvl w:val="0"/>
          <w:numId w:val="2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BC4485" w:rsidRPr="00866411" w:rsidTr="00E57D53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 xml:space="preserve">№ </w:t>
            </w:r>
            <w:proofErr w:type="gramStart"/>
            <w:r w:rsidRPr="009675CA">
              <w:t>п</w:t>
            </w:r>
            <w:proofErr w:type="gramEnd"/>
            <w:r w:rsidRPr="009675CA"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Ожидаемые результаты (количественные или качественные показатели)</w:t>
            </w:r>
          </w:p>
        </w:tc>
      </w:tr>
      <w:tr w:rsidR="00BC4485" w:rsidRPr="00866411" w:rsidTr="00E57D53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485" w:rsidRPr="00866411" w:rsidRDefault="00BC4485" w:rsidP="00E57D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>
              <w:t>местного</w:t>
            </w:r>
          </w:p>
          <w:p w:rsidR="00BC4485" w:rsidRPr="009675CA" w:rsidRDefault="00BC4485" w:rsidP="00E57D53">
            <w:pPr>
              <w:autoSpaceDE w:val="0"/>
              <w:jc w:val="center"/>
            </w:pPr>
            <w:r w:rsidRPr="009675CA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proofErr w:type="gramStart"/>
            <w:r w:rsidRPr="009675CA">
              <w:t>Внебюджетные</w:t>
            </w:r>
            <w:proofErr w:type="gramEnd"/>
            <w:r w:rsidRPr="009675CA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866411" w:rsidRDefault="00BC4485" w:rsidP="00E57D53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rPr>
                <w:sz w:val="20"/>
                <w:szCs w:val="20"/>
              </w:rPr>
            </w:pPr>
          </w:p>
        </w:tc>
      </w:tr>
      <w:tr w:rsidR="00BC4485" w:rsidRPr="00866411" w:rsidTr="00E57D53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AC1495" w:rsidRDefault="00BC4485" w:rsidP="00E57D53">
            <w:pPr>
              <w:autoSpaceDE w:val="0"/>
              <w:snapToGrid w:val="0"/>
              <w:jc w:val="both"/>
            </w:pPr>
            <w:r w:rsidRPr="00AC1495">
              <w:t>Приобретение, поддержка</w:t>
            </w:r>
            <w:r>
              <w:t xml:space="preserve"> и обновление</w:t>
            </w:r>
            <w:r w:rsidRPr="00AC1495">
              <w:t xml:space="preserve">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C4485" w:rsidRPr="0070313F" w:rsidRDefault="00897068" w:rsidP="006C5C4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786,3</w:t>
            </w:r>
            <w:r w:rsidR="00BC4485">
              <w:rPr>
                <w:b/>
              </w:rPr>
              <w:t xml:space="preserve"> </w:t>
            </w:r>
            <w:r w:rsidR="006C5C4F">
              <w:rPr>
                <w:b/>
              </w:rPr>
              <w:t xml:space="preserve">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BC4485" w:rsidRPr="0070313F" w:rsidRDefault="00897068" w:rsidP="00E57D5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786,3</w:t>
            </w:r>
            <w:r w:rsidR="006C5C4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BC4485" w:rsidRPr="00AC1495" w:rsidRDefault="00BC4485" w:rsidP="00E57D53">
            <w:pPr>
              <w:autoSpaceDE w:val="0"/>
              <w:snapToGrid w:val="0"/>
              <w:jc w:val="center"/>
            </w:pPr>
            <w:r w:rsidRPr="00AC1495"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4485" w:rsidRPr="00AC1495" w:rsidRDefault="00BC4485" w:rsidP="00E57D53">
            <w:pPr>
              <w:autoSpaceDE w:val="0"/>
              <w:snapToGrid w:val="0"/>
              <w:jc w:val="center"/>
            </w:pPr>
            <w:r w:rsidRPr="00AC1495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BC4485" w:rsidRPr="00866411" w:rsidTr="00E57D53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6C5C4F" w:rsidP="00E57D53">
            <w:pPr>
              <w:autoSpaceDE w:val="0"/>
              <w:snapToGrid w:val="0"/>
              <w:jc w:val="center"/>
            </w:pPr>
            <w:r>
              <w:t>231,1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Default="006C5C4F" w:rsidP="00E57D53">
            <w:pPr>
              <w:jc w:val="center"/>
            </w:pPr>
            <w:r>
              <w:t>231,1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485" w:rsidRPr="00866411" w:rsidTr="00E57D53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Default="00897068" w:rsidP="00E57D53">
            <w:pPr>
              <w:jc w:val="center"/>
            </w:pPr>
            <w:r>
              <w:t>292,8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Default="00897068" w:rsidP="00E57D53">
            <w:pPr>
              <w:jc w:val="center"/>
            </w:pPr>
            <w:r>
              <w:t>292,8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485" w:rsidRPr="00866411" w:rsidTr="00E57D53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Default="00BC4485" w:rsidP="00E57D53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Default="00BC4485" w:rsidP="00E57D53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485" w:rsidRPr="00866411" w:rsidTr="00E57D53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4485" w:rsidRPr="009675CA" w:rsidRDefault="00BC4485" w:rsidP="00E57D53">
            <w:pPr>
              <w:jc w:val="both"/>
            </w:pPr>
            <w:r w:rsidRPr="009675CA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C4485" w:rsidRPr="0070313F" w:rsidRDefault="006C5C4F" w:rsidP="0089706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97068">
              <w:rPr>
                <w:b/>
              </w:rPr>
              <w:t>354,7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BC4485" w:rsidRPr="0070313F" w:rsidRDefault="00897068" w:rsidP="00E57D5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354,7</w:t>
            </w:r>
            <w:bookmarkStart w:id="0" w:name="_GoBack"/>
            <w:bookmarkEnd w:id="0"/>
            <w:r w:rsidR="006C5C4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4485" w:rsidRPr="0070313F" w:rsidRDefault="00BC4485" w:rsidP="00E57D53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>Администрация муниципального образования «поселок Никологоры»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  <w:r w:rsidRPr="009675CA">
              <w:t xml:space="preserve">Устойчивая телефонная  связь, широкополосный доступ к </w:t>
            </w:r>
            <w:proofErr w:type="spellStart"/>
            <w:r>
              <w:t>т</w:t>
            </w:r>
            <w:r w:rsidRPr="009675CA">
              <w:t>елематическим</w:t>
            </w:r>
            <w:proofErr w:type="spellEnd"/>
            <w:r w:rsidRPr="009675CA">
              <w:t xml:space="preserve"> услугам связи с каждого рабочего места</w:t>
            </w:r>
          </w:p>
        </w:tc>
      </w:tr>
      <w:tr w:rsidR="00BC4485" w:rsidRPr="00866411" w:rsidTr="00E57D5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C4485" w:rsidRPr="00190C75" w:rsidRDefault="006C5C4F" w:rsidP="00E57D53">
            <w:pPr>
              <w:autoSpaceDE w:val="0"/>
              <w:snapToGrid w:val="0"/>
              <w:jc w:val="center"/>
            </w:pPr>
            <w:r>
              <w:t>109,9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C4485" w:rsidRDefault="006C5C4F" w:rsidP="00E57D53">
            <w:pPr>
              <w:jc w:val="center"/>
            </w:pPr>
            <w:r>
              <w:t>109,9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C4485" w:rsidRPr="00866411" w:rsidTr="00E57D5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C4485" w:rsidRDefault="00897068" w:rsidP="00E57D53">
            <w:pPr>
              <w:jc w:val="center"/>
            </w:pPr>
            <w:r>
              <w:t>107,2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C4485" w:rsidRDefault="00897068" w:rsidP="00E57D53">
            <w:pPr>
              <w:jc w:val="center"/>
            </w:pPr>
            <w:r>
              <w:t>107,2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C4485" w:rsidRPr="00866411" w:rsidTr="00E57D5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Default="00BC4485" w:rsidP="00E57D53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Default="00BC4485" w:rsidP="00E57D53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5" w:rsidRPr="00866411" w:rsidRDefault="00BC4485" w:rsidP="00E57D5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4485" w:rsidRPr="009675CA" w:rsidTr="00E57D5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9675CA" w:rsidRDefault="00BC4485" w:rsidP="00E57D53">
            <w:pPr>
              <w:autoSpaceDE w:val="0"/>
              <w:snapToGrid w:val="0"/>
            </w:pPr>
            <w:r w:rsidRPr="009675CA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0E3C81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0E3C81" w:rsidRDefault="0066757F" w:rsidP="00E57D5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1141,0</w:t>
            </w:r>
            <w:r w:rsidR="006C5C4F">
              <w:rPr>
                <w:b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0E3C81" w:rsidRDefault="006C5C4F" w:rsidP="00E57D5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6757F">
              <w:rPr>
                <w:b/>
              </w:rPr>
              <w:t>1141,0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</w:tr>
      <w:tr w:rsidR="00BC4485" w:rsidRPr="009675CA" w:rsidTr="00E57D5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9675CA" w:rsidRDefault="00BC4485" w:rsidP="00E57D53">
            <w:pPr>
              <w:autoSpaceDE w:val="0"/>
              <w:snapToGrid w:val="0"/>
            </w:pPr>
            <w:r w:rsidRPr="009675CA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190C75" w:rsidRDefault="006C5C4F" w:rsidP="00E57D53">
            <w:pPr>
              <w:autoSpaceDE w:val="0"/>
              <w:snapToGrid w:val="0"/>
              <w:jc w:val="center"/>
            </w:pPr>
            <w:r>
              <w:t>341,0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Default="006C5C4F" w:rsidP="00E57D53">
            <w:pPr>
              <w:jc w:val="center"/>
            </w:pPr>
            <w:r>
              <w:t>341,0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</w:tr>
      <w:tr w:rsidR="00BC4485" w:rsidRPr="009675CA" w:rsidTr="00E57D53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9675CA" w:rsidRDefault="00BC4485" w:rsidP="00E57D53">
            <w:pPr>
              <w:autoSpaceDE w:val="0"/>
              <w:snapToGrid w:val="0"/>
            </w:pPr>
            <w:r w:rsidRPr="009675CA"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Default="00BC4485" w:rsidP="00E57D53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Default="00BC4485" w:rsidP="00E57D53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</w:tr>
      <w:tr w:rsidR="00BC4485" w:rsidRPr="009675CA" w:rsidTr="00E57D5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85" w:rsidRPr="009675CA" w:rsidRDefault="00BC4485" w:rsidP="00E57D53">
            <w:pPr>
              <w:autoSpaceDE w:val="0"/>
              <w:snapToGrid w:val="0"/>
            </w:pPr>
            <w:r w:rsidRPr="009675CA"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Default="00BC4485" w:rsidP="00E57D53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Default="00BC4485" w:rsidP="00E57D53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5" w:rsidRPr="00190C75" w:rsidRDefault="00BC4485" w:rsidP="00E57D53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5" w:rsidRPr="009675CA" w:rsidRDefault="00BC4485" w:rsidP="00E57D53">
            <w:pPr>
              <w:autoSpaceDE w:val="0"/>
              <w:snapToGrid w:val="0"/>
              <w:jc w:val="both"/>
            </w:pPr>
          </w:p>
        </w:tc>
      </w:tr>
    </w:tbl>
    <w:p w:rsidR="00BC4485" w:rsidRDefault="00BC4485" w:rsidP="00BC4485">
      <w:pPr>
        <w:tabs>
          <w:tab w:val="left" w:pos="975"/>
        </w:tabs>
        <w:jc w:val="both"/>
        <w:rPr>
          <w:sz w:val="28"/>
          <w:szCs w:val="28"/>
        </w:rPr>
        <w:sectPr w:rsidR="00BC4485" w:rsidSect="00B3447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F0339E" w:rsidRPr="00B34473" w:rsidRDefault="00F0339E" w:rsidP="00B34473">
      <w:pPr>
        <w:spacing w:before="120" w:after="120"/>
        <w:rPr>
          <w:b/>
          <w:sz w:val="28"/>
          <w:szCs w:val="28"/>
        </w:rPr>
        <w:sectPr w:rsidR="00F0339E" w:rsidRPr="00B34473" w:rsidSect="00926E39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C4485" w:rsidRDefault="00BC4485" w:rsidP="00864CAA"/>
    <w:sectPr w:rsidR="00BC4485" w:rsidSect="00F0339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6"/>
    <w:rsid w:val="002946FC"/>
    <w:rsid w:val="00315838"/>
    <w:rsid w:val="003A72A7"/>
    <w:rsid w:val="00450F4E"/>
    <w:rsid w:val="004D11E1"/>
    <w:rsid w:val="005579BC"/>
    <w:rsid w:val="0066757F"/>
    <w:rsid w:val="006C5C4F"/>
    <w:rsid w:val="007E6FB6"/>
    <w:rsid w:val="00864CAA"/>
    <w:rsid w:val="00867606"/>
    <w:rsid w:val="00897068"/>
    <w:rsid w:val="00926E39"/>
    <w:rsid w:val="00B34473"/>
    <w:rsid w:val="00BC4485"/>
    <w:rsid w:val="00CC0295"/>
    <w:rsid w:val="00DB00B2"/>
    <w:rsid w:val="00F0339E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7"/>
    <w:pPr>
      <w:ind w:left="720"/>
      <w:contextualSpacing/>
    </w:pPr>
  </w:style>
  <w:style w:type="paragraph" w:styleId="a4">
    <w:name w:val="Body Text"/>
    <w:basedOn w:val="a"/>
    <w:link w:val="a5"/>
    <w:rsid w:val="003A72A7"/>
    <w:pPr>
      <w:spacing w:after="120"/>
    </w:pPr>
  </w:style>
  <w:style w:type="character" w:customStyle="1" w:styleId="a5">
    <w:name w:val="Основной текст Знак"/>
    <w:basedOn w:val="a0"/>
    <w:link w:val="a4"/>
    <w:rsid w:val="003A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7"/>
    <w:pPr>
      <w:ind w:left="720"/>
      <w:contextualSpacing/>
    </w:pPr>
  </w:style>
  <w:style w:type="paragraph" w:styleId="a4">
    <w:name w:val="Body Text"/>
    <w:basedOn w:val="a"/>
    <w:link w:val="a5"/>
    <w:rsid w:val="003A72A7"/>
    <w:pPr>
      <w:spacing w:after="120"/>
    </w:pPr>
  </w:style>
  <w:style w:type="character" w:customStyle="1" w:styleId="a5">
    <w:name w:val="Основной текст Знак"/>
    <w:basedOn w:val="a0"/>
    <w:link w:val="a4"/>
    <w:rsid w:val="003A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2016-11-07T05:11:00Z</cp:lastPrinted>
  <dcterms:created xsi:type="dcterms:W3CDTF">2016-03-29T05:28:00Z</dcterms:created>
  <dcterms:modified xsi:type="dcterms:W3CDTF">2016-11-24T07:00:00Z</dcterms:modified>
</cp:coreProperties>
</file>