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B054F1" w:rsidRPr="00182412" w:rsidTr="008535E2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054F1" w:rsidRPr="00794F47" w:rsidRDefault="00B054F1" w:rsidP="008535E2">
            <w:pPr>
              <w:pStyle w:val="a3"/>
              <w:shd w:val="clear" w:color="auto" w:fill="auto"/>
              <w:rPr>
                <w:b w:val="0"/>
                <w:sz w:val="24"/>
                <w:szCs w:val="24"/>
              </w:rPr>
            </w:pPr>
            <w:r w:rsidRPr="00182412">
              <w:rPr>
                <w:b w:val="0"/>
                <w:color w:val="FF0000"/>
                <w:sz w:val="24"/>
                <w:szCs w:val="24"/>
              </w:rPr>
              <w:t xml:space="preserve">      </w:t>
            </w:r>
            <w:r w:rsidRPr="00794F47">
              <w:rPr>
                <w:b w:val="0"/>
                <w:sz w:val="24"/>
                <w:szCs w:val="24"/>
              </w:rPr>
              <w:t>Приложение</w:t>
            </w:r>
          </w:p>
          <w:p w:rsidR="00B054F1" w:rsidRPr="00794F47" w:rsidRDefault="00B054F1" w:rsidP="008535E2">
            <w:pPr>
              <w:pStyle w:val="a3"/>
              <w:shd w:val="clear" w:color="auto" w:fill="auto"/>
              <w:ind w:left="419" w:right="-285"/>
              <w:rPr>
                <w:b w:val="0"/>
                <w:sz w:val="24"/>
                <w:szCs w:val="24"/>
              </w:rPr>
            </w:pPr>
            <w:r w:rsidRPr="00794F47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B054F1" w:rsidRPr="00182412" w:rsidRDefault="00B054F1" w:rsidP="008535E2">
            <w:pPr>
              <w:pStyle w:val="a3"/>
              <w:shd w:val="clear" w:color="auto" w:fill="auto"/>
              <w:rPr>
                <w:b w:val="0"/>
                <w:color w:val="FF0000"/>
                <w:sz w:val="28"/>
                <w:szCs w:val="28"/>
                <w:u w:val="single"/>
              </w:rPr>
            </w:pPr>
            <w:r w:rsidRPr="00794F47">
              <w:rPr>
                <w:b w:val="0"/>
                <w:sz w:val="24"/>
                <w:szCs w:val="24"/>
              </w:rPr>
              <w:t xml:space="preserve">  от   </w:t>
            </w:r>
            <w:r w:rsidRPr="00530527">
              <w:rPr>
                <w:b w:val="0"/>
                <w:sz w:val="24"/>
                <w:szCs w:val="24"/>
              </w:rPr>
              <w:t>25.07.2016</w:t>
            </w:r>
            <w:r w:rsidRPr="00794F47">
              <w:rPr>
                <w:b w:val="0"/>
                <w:sz w:val="24"/>
                <w:szCs w:val="24"/>
              </w:rPr>
              <w:t xml:space="preserve">      №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30527">
              <w:rPr>
                <w:b w:val="0"/>
                <w:sz w:val="24"/>
                <w:szCs w:val="24"/>
              </w:rPr>
              <w:t>125</w:t>
            </w:r>
          </w:p>
        </w:tc>
      </w:tr>
    </w:tbl>
    <w:p w:rsidR="00B054F1" w:rsidRPr="00182412" w:rsidRDefault="00B054F1" w:rsidP="00B054F1">
      <w:pPr>
        <w:pStyle w:val="a3"/>
        <w:rPr>
          <w:color w:val="FF0000"/>
          <w:sz w:val="24"/>
          <w:szCs w:val="24"/>
        </w:rPr>
      </w:pPr>
    </w:p>
    <w:p w:rsidR="00B054F1" w:rsidRPr="00DE5DA2" w:rsidRDefault="00B054F1" w:rsidP="00B054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5DA2">
        <w:rPr>
          <w:sz w:val="28"/>
          <w:szCs w:val="28"/>
        </w:rPr>
        <w:t>Паспорт программы</w:t>
      </w:r>
    </w:p>
    <w:p w:rsidR="00B054F1" w:rsidRDefault="00B054F1" w:rsidP="00B054F1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shd w:val="clear" w:color="auto" w:fill="FFFFFF"/>
              <w:spacing w:line="324" w:lineRule="exact"/>
              <w:ind w:right="1315" w:hanging="10"/>
              <w:rPr>
                <w:sz w:val="28"/>
                <w:szCs w:val="28"/>
              </w:rPr>
            </w:pPr>
            <w:r w:rsidRPr="002D20AC">
              <w:rPr>
                <w:color w:val="000000"/>
                <w:spacing w:val="-4"/>
                <w:sz w:val="28"/>
                <w:szCs w:val="28"/>
              </w:rPr>
              <w:t xml:space="preserve">Наименование </w:t>
            </w:r>
            <w:r w:rsidRPr="002D20AC">
              <w:rPr>
                <w:color w:val="000000"/>
                <w:spacing w:val="-2"/>
                <w:sz w:val="28"/>
                <w:szCs w:val="28"/>
              </w:rPr>
              <w:t>Программы</w:t>
            </w:r>
            <w:r w:rsidRPr="002D20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shd w:val="clear" w:color="auto" w:fill="FFFFFF"/>
              <w:spacing w:line="329" w:lineRule="exact"/>
              <w:ind w:right="3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</w:t>
            </w:r>
            <w:r w:rsidRPr="002D20AC">
              <w:rPr>
                <w:color w:val="000000"/>
                <w:sz w:val="28"/>
                <w:szCs w:val="28"/>
              </w:rPr>
              <w:t>рограмма «Пожарн</w:t>
            </w:r>
            <w:r>
              <w:rPr>
                <w:color w:val="000000"/>
                <w:sz w:val="28"/>
                <w:szCs w:val="28"/>
              </w:rPr>
              <w:t>ая безопасность в муниципальном образовании</w:t>
            </w:r>
            <w:r w:rsidRPr="002D20AC">
              <w:rPr>
                <w:color w:val="000000"/>
                <w:sz w:val="28"/>
                <w:szCs w:val="28"/>
              </w:rPr>
              <w:t xml:space="preserve"> «поселок Никологоры»</w:t>
            </w:r>
            <w:r>
              <w:rPr>
                <w:color w:val="000000"/>
                <w:sz w:val="28"/>
                <w:szCs w:val="28"/>
              </w:rPr>
              <w:t xml:space="preserve"> на 2017-2019  годы»</w:t>
            </w:r>
            <w:r w:rsidRPr="002D20AC">
              <w:rPr>
                <w:color w:val="000000"/>
                <w:sz w:val="28"/>
                <w:szCs w:val="28"/>
              </w:rPr>
              <w:t>, далее Программа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shd w:val="clear" w:color="auto" w:fill="FFFFFF"/>
              <w:spacing w:line="314" w:lineRule="exact"/>
              <w:jc w:val="both"/>
              <w:rPr>
                <w:sz w:val="28"/>
                <w:szCs w:val="28"/>
              </w:rPr>
            </w:pPr>
            <w:r w:rsidRPr="002D20AC">
              <w:rPr>
                <w:color w:val="000000"/>
                <w:spacing w:val="-2"/>
                <w:sz w:val="28"/>
                <w:szCs w:val="28"/>
              </w:rPr>
              <w:t xml:space="preserve">Основание для </w:t>
            </w:r>
            <w:r w:rsidRPr="002D20AC">
              <w:rPr>
                <w:color w:val="000000"/>
                <w:spacing w:val="-3"/>
                <w:sz w:val="28"/>
                <w:szCs w:val="28"/>
              </w:rPr>
              <w:t>разработки Программы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shd w:val="clear" w:color="auto" w:fill="FFFFFF"/>
              <w:spacing w:line="317" w:lineRule="exact"/>
              <w:ind w:right="29" w:hanging="2"/>
              <w:jc w:val="both"/>
              <w:rPr>
                <w:sz w:val="28"/>
                <w:szCs w:val="28"/>
              </w:rPr>
            </w:pPr>
            <w:r w:rsidRPr="002D20AC">
              <w:rPr>
                <w:sz w:val="28"/>
                <w:szCs w:val="28"/>
              </w:rPr>
              <w:t xml:space="preserve">Федеральный закон от  21.12.1994 года № 69 – ФЗ «О пожарной безопасности», Федеральный закон от 06.10.2003 года № 131 – ФЗ «Об общих принципах организации местного самоуправления в РФ»    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 xml:space="preserve">Заказчик 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 xml:space="preserve">Администрация муниципального образования «поселок Никологоры» 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 xml:space="preserve">Глава местной администрации  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pStyle w:val="a5"/>
              <w:rPr>
                <w:sz w:val="28"/>
              </w:rPr>
            </w:pPr>
            <w:r w:rsidRPr="002D20AC">
              <w:rPr>
                <w:sz w:val="28"/>
              </w:rPr>
              <w:t>Усиление работы по предупреждению пожаров 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 внедрение современных методов в проведении агитмассовых мероприятий, освещение противопожарной тематики в средствах массовой информации</w:t>
            </w:r>
            <w:r>
              <w:rPr>
                <w:sz w:val="28"/>
              </w:rPr>
              <w:t xml:space="preserve">; </w:t>
            </w:r>
            <w:r w:rsidRPr="002D20AC">
              <w:rPr>
                <w:sz w:val="28"/>
              </w:rPr>
              <w:t xml:space="preserve">повышение качества пожарно-технических обследований и предлагаемых мероприятий по  противопожарной защите объектов МО; </w:t>
            </w:r>
            <w:r w:rsidRPr="002D20AC">
              <w:rPr>
                <w:color w:val="000000"/>
                <w:spacing w:val="-1"/>
                <w:sz w:val="28"/>
                <w:szCs w:val="28"/>
              </w:rPr>
              <w:t>защита населённых пунктов МО путём комплексных противопожарных мероприятий;</w:t>
            </w:r>
            <w:r>
              <w:rPr>
                <w:sz w:val="28"/>
              </w:rPr>
              <w:t xml:space="preserve"> оперативное реагирование </w:t>
            </w:r>
            <w:r w:rsidRPr="002D20AC">
              <w:rPr>
                <w:sz w:val="28"/>
              </w:rPr>
              <w:t>на ликвидацию пожаров, повышение уровня исполнения первоочередных мер по спасению людей; формирование системы обучения мерам пожарной безопасности в образовательных учреждениях, на предприятиях и в быту;</w:t>
            </w:r>
            <w:r>
              <w:t xml:space="preserve"> </w:t>
            </w:r>
            <w:r w:rsidRPr="002D20AC">
              <w:rPr>
                <w:sz w:val="28"/>
              </w:rPr>
              <w:t xml:space="preserve"> 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</w:rPr>
              <w:t xml:space="preserve">снижение числа травмированных и пострадавших людей на пожарах, оборудование открытых водоисточников с целью водозабора для тушения пожаров, приобретение спецсредств для обеспечения пожаротушения населенных пунктов, где водозабор с помощью пожарной техники </w:t>
            </w:r>
            <w:r w:rsidRPr="002D20AC">
              <w:rPr>
                <w:b w:val="0"/>
                <w:sz w:val="28"/>
              </w:rPr>
              <w:lastRenderedPageBreak/>
              <w:t>невозможен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lastRenderedPageBreak/>
              <w:t xml:space="preserve"> Сроки и этапы реализации программы</w:t>
            </w:r>
          </w:p>
        </w:tc>
        <w:tc>
          <w:tcPr>
            <w:tcW w:w="6683" w:type="dxa"/>
          </w:tcPr>
          <w:p w:rsidR="00B054F1" w:rsidRDefault="00B054F1" w:rsidP="008535E2">
            <w:pPr>
              <w:shd w:val="clear" w:color="auto" w:fill="FFFFFF"/>
              <w:ind w:right="262"/>
              <w:jc w:val="both"/>
            </w:pPr>
            <w:r w:rsidRPr="002D20AC">
              <w:rPr>
                <w:sz w:val="28"/>
              </w:rPr>
              <w:t>Мероприятия Программы буду</w:t>
            </w:r>
            <w:r>
              <w:rPr>
                <w:sz w:val="28"/>
              </w:rPr>
              <w:t>т осуществляться в период с 2017 по 2019</w:t>
            </w:r>
            <w:r w:rsidRPr="002D20AC">
              <w:rPr>
                <w:sz w:val="28"/>
              </w:rPr>
              <w:t xml:space="preserve"> годы.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Pr="00244205">
              <w:rPr>
                <w:b w:val="0"/>
                <w:color w:val="auto"/>
                <w:sz w:val="28"/>
                <w:szCs w:val="28"/>
              </w:rPr>
              <w:t>542,1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D20AC">
              <w:rPr>
                <w:b w:val="0"/>
                <w:sz w:val="28"/>
                <w:szCs w:val="28"/>
              </w:rPr>
              <w:t xml:space="preserve">тыс. руб. </w:t>
            </w:r>
          </w:p>
          <w:p w:rsidR="00B054F1" w:rsidRPr="002D20AC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B054F1" w:rsidRPr="00244205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- 2017</w:t>
            </w:r>
            <w:r w:rsidRPr="002D20AC">
              <w:rPr>
                <w:b w:val="0"/>
                <w:sz w:val="28"/>
                <w:szCs w:val="28"/>
              </w:rPr>
              <w:t xml:space="preserve"> год </w:t>
            </w:r>
            <w:r>
              <w:rPr>
                <w:b w:val="0"/>
                <w:sz w:val="28"/>
                <w:szCs w:val="28"/>
              </w:rPr>
              <w:t>–</w:t>
            </w:r>
            <w:r w:rsidRPr="002D20AC">
              <w:rPr>
                <w:b w:val="0"/>
                <w:sz w:val="28"/>
                <w:szCs w:val="28"/>
              </w:rPr>
              <w:t xml:space="preserve"> </w:t>
            </w:r>
            <w:r w:rsidRPr="00244205">
              <w:rPr>
                <w:b w:val="0"/>
                <w:color w:val="auto"/>
                <w:sz w:val="28"/>
                <w:szCs w:val="28"/>
              </w:rPr>
              <w:t>180,7 тыс. руб.,</w:t>
            </w:r>
          </w:p>
          <w:p w:rsidR="00B054F1" w:rsidRPr="00244205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44205">
              <w:rPr>
                <w:b w:val="0"/>
                <w:color w:val="auto"/>
                <w:sz w:val="28"/>
                <w:szCs w:val="28"/>
              </w:rPr>
              <w:t>- 2018 год  –180,7 тыс. руб.,</w:t>
            </w:r>
          </w:p>
          <w:p w:rsidR="00B054F1" w:rsidRPr="002D20AC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244205">
              <w:rPr>
                <w:b w:val="0"/>
                <w:color w:val="auto"/>
                <w:sz w:val="28"/>
                <w:szCs w:val="28"/>
              </w:rPr>
              <w:t>- 2019 год – 180,7</w:t>
            </w:r>
            <w:r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2D20AC">
              <w:rPr>
                <w:b w:val="0"/>
                <w:sz w:val="28"/>
                <w:szCs w:val="28"/>
              </w:rPr>
              <w:t>тыс. руб.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jc w:val="both"/>
              <w:rPr>
                <w:sz w:val="28"/>
              </w:rPr>
            </w:pPr>
            <w:r w:rsidRPr="002D20AC">
              <w:t xml:space="preserve">- </w:t>
            </w:r>
            <w:r w:rsidRPr="002D20AC">
              <w:rPr>
                <w:sz w:val="28"/>
              </w:rPr>
              <w:t>поступательное снижение общего количества пожаров и гибели людей;</w:t>
            </w:r>
          </w:p>
          <w:p w:rsidR="00B054F1" w:rsidRPr="002D20AC" w:rsidRDefault="00B054F1" w:rsidP="008535E2">
            <w:pPr>
              <w:jc w:val="both"/>
              <w:rPr>
                <w:sz w:val="28"/>
              </w:rPr>
            </w:pPr>
            <w:r w:rsidRPr="002D20AC">
              <w:rPr>
                <w:sz w:val="28"/>
              </w:rPr>
              <w:t>- ликвидация пожаров в короткие сроки без наступления тяжких последствий;</w:t>
            </w:r>
          </w:p>
          <w:p w:rsidR="00B054F1" w:rsidRPr="002D20AC" w:rsidRDefault="00B054F1" w:rsidP="008535E2">
            <w:pPr>
              <w:jc w:val="both"/>
              <w:rPr>
                <w:sz w:val="28"/>
              </w:rPr>
            </w:pPr>
            <w:r w:rsidRPr="002D20AC">
              <w:rPr>
                <w:sz w:val="28"/>
              </w:rPr>
              <w:t>- снижение числа травмированных и пострадавших людей на пожарах в результате правильных действий при обнаружении</w:t>
            </w:r>
            <w:r>
              <w:t xml:space="preserve"> </w:t>
            </w:r>
            <w:r w:rsidRPr="002D20AC">
              <w:rPr>
                <w:sz w:val="28"/>
              </w:rPr>
              <w:t>пожаров и эвакуации;</w:t>
            </w:r>
          </w:p>
          <w:p w:rsidR="00B054F1" w:rsidRPr="002D20AC" w:rsidRDefault="00B054F1" w:rsidP="008535E2">
            <w:pPr>
              <w:jc w:val="both"/>
              <w:rPr>
                <w:sz w:val="28"/>
              </w:rPr>
            </w:pPr>
            <w:r w:rsidRPr="002D20AC">
              <w:rPr>
                <w:sz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B054F1" w:rsidRDefault="00B054F1" w:rsidP="008535E2">
            <w:pPr>
              <w:pStyle w:val="2"/>
              <w:jc w:val="both"/>
            </w:pPr>
            <w:r>
              <w:t>- снижение размеров общего материального ущерба, нанесенного пожарами;</w:t>
            </w:r>
          </w:p>
          <w:p w:rsidR="00B054F1" w:rsidRDefault="00B054F1" w:rsidP="008535E2">
            <w:pPr>
              <w:pStyle w:val="2"/>
              <w:jc w:val="both"/>
            </w:pPr>
            <w: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B054F1" w:rsidTr="008535E2">
        <w:tc>
          <w:tcPr>
            <w:tcW w:w="3382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 xml:space="preserve">Контроль и руководство за исполнением Программы </w:t>
            </w:r>
          </w:p>
        </w:tc>
        <w:tc>
          <w:tcPr>
            <w:tcW w:w="6683" w:type="dxa"/>
          </w:tcPr>
          <w:p w:rsidR="00B054F1" w:rsidRPr="002D20AC" w:rsidRDefault="00B054F1" w:rsidP="008535E2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2D20AC">
              <w:rPr>
                <w:b w:val="0"/>
                <w:sz w:val="28"/>
                <w:szCs w:val="28"/>
              </w:rPr>
              <w:t>Контроль над реализацией Программы осуществляет администрация  муниципального образования «поселок Никологоры»</w:t>
            </w:r>
          </w:p>
        </w:tc>
      </w:tr>
    </w:tbl>
    <w:p w:rsidR="00B054F1" w:rsidRDefault="00B054F1" w:rsidP="00B054F1"/>
    <w:p w:rsidR="00B054F1" w:rsidRDefault="00B054F1" w:rsidP="00B054F1">
      <w:pPr>
        <w:shd w:val="clear" w:color="auto" w:fill="FFFFFF"/>
        <w:spacing w:after="120" w:line="322" w:lineRule="exact"/>
        <w:ind w:left="36" w:hanging="3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2. Характеристика проблемы и обоснование </w:t>
      </w:r>
      <w:r>
        <w:rPr>
          <w:b/>
          <w:bCs/>
          <w:color w:val="000000"/>
          <w:spacing w:val="-3"/>
          <w:sz w:val="28"/>
          <w:szCs w:val="28"/>
        </w:rPr>
        <w:t>необходимости её решения программными методами</w:t>
      </w:r>
    </w:p>
    <w:p w:rsidR="00B054F1" w:rsidRDefault="00B054F1" w:rsidP="00B054F1">
      <w:pPr>
        <w:shd w:val="clear" w:color="auto" w:fill="FFFFFF"/>
        <w:jc w:val="both"/>
      </w:pPr>
      <w:r>
        <w:tab/>
      </w:r>
      <w:r>
        <w:rPr>
          <w:color w:val="000000"/>
          <w:spacing w:val="4"/>
          <w:sz w:val="28"/>
          <w:szCs w:val="28"/>
        </w:rPr>
        <w:t xml:space="preserve">Пожарная опасность в современной обстановке стала серьезной </w:t>
      </w:r>
      <w:r>
        <w:rPr>
          <w:color w:val="000000"/>
          <w:sz w:val="28"/>
          <w:szCs w:val="28"/>
        </w:rPr>
        <w:t xml:space="preserve">угрозой для общественной стабильности, спокойствия и материального </w:t>
      </w:r>
      <w:r>
        <w:rPr>
          <w:color w:val="000000"/>
          <w:spacing w:val="-3"/>
          <w:sz w:val="28"/>
          <w:szCs w:val="28"/>
        </w:rPr>
        <w:t>достатка людей.</w:t>
      </w:r>
    </w:p>
    <w:p w:rsidR="00B054F1" w:rsidRDefault="00B054F1" w:rsidP="00B054F1">
      <w:pPr>
        <w:shd w:val="clear" w:color="auto" w:fill="FFFFFF"/>
        <w:spacing w:line="322" w:lineRule="exact"/>
        <w:ind w:left="36" w:right="5" w:hanging="3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Самыми незащищенными, в плане пожарной безопасности, являются </w:t>
      </w:r>
      <w:r>
        <w:rPr>
          <w:color w:val="000000"/>
          <w:spacing w:val="-1"/>
          <w:sz w:val="28"/>
          <w:szCs w:val="28"/>
        </w:rPr>
        <w:t xml:space="preserve">мало обеспеченные граждане - пенсионеры, лица без определённого рода </w:t>
      </w:r>
      <w:r>
        <w:rPr>
          <w:color w:val="000000"/>
          <w:sz w:val="28"/>
          <w:szCs w:val="28"/>
        </w:rPr>
        <w:t>занятий, социально опасные личности «группы риска».  Нередки случаи возгорания при неосторожном обращении с огнем на улице,  при весенних уборках территорий, дачных  участков, что зачастую приводит к тяжелым последствиям, когда огонь невозможно контролировать. Наибольшую опасность представляют палы сухой травянистой растительности в весенний и осенний периоды, лесные пожары в летний пожароопасный период, а также сжигание жителями мусора, хлама и прочих бытовых отходов.</w:t>
      </w:r>
    </w:p>
    <w:p w:rsidR="00B054F1" w:rsidRPr="007F134D" w:rsidRDefault="00B054F1" w:rsidP="00B054F1">
      <w:pPr>
        <w:shd w:val="clear" w:color="auto" w:fill="FFFFFF"/>
        <w:spacing w:line="322" w:lineRule="exact"/>
        <w:ind w:left="36" w:right="12" w:hanging="36"/>
        <w:jc w:val="both"/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 xml:space="preserve">Противодействовать пожарам, являющихся следствием алкоголизма и неосторожного обращения с огнем становится с каждым годом все сложнее. Не дают должного эффекта меры административного воздействия к нарушителям правил пожарной безопасности.  </w:t>
      </w:r>
    </w:p>
    <w:p w:rsidR="00B054F1" w:rsidRDefault="00B054F1" w:rsidP="00B054F1">
      <w:pPr>
        <w:shd w:val="clear" w:color="auto" w:fill="FFFFFF"/>
        <w:spacing w:line="322" w:lineRule="exact"/>
        <w:ind w:right="24"/>
        <w:jc w:val="both"/>
      </w:pPr>
      <w:r>
        <w:rPr>
          <w:spacing w:val="3"/>
          <w:sz w:val="28"/>
          <w:szCs w:val="28"/>
        </w:rPr>
        <w:tab/>
      </w:r>
      <w:r w:rsidRPr="00ED5848">
        <w:rPr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пыт реализации Программы </w:t>
      </w:r>
      <w:r>
        <w:rPr>
          <w:color w:val="000000"/>
          <w:sz w:val="28"/>
          <w:szCs w:val="28"/>
        </w:rPr>
        <w:t>«</w:t>
      </w:r>
      <w:r w:rsidRPr="002D20AC">
        <w:rPr>
          <w:color w:val="000000"/>
          <w:sz w:val="28"/>
          <w:szCs w:val="28"/>
        </w:rPr>
        <w:t>Пожарн</w:t>
      </w:r>
      <w:r>
        <w:rPr>
          <w:color w:val="000000"/>
          <w:sz w:val="28"/>
          <w:szCs w:val="28"/>
        </w:rPr>
        <w:t>ая безопасность в муниципальном образовании</w:t>
      </w:r>
      <w:r w:rsidRPr="002D20AC">
        <w:rPr>
          <w:color w:val="000000"/>
          <w:sz w:val="28"/>
          <w:szCs w:val="28"/>
        </w:rPr>
        <w:t xml:space="preserve"> «поселок Никологоры»</w:t>
      </w:r>
      <w:r>
        <w:rPr>
          <w:color w:val="000000"/>
          <w:sz w:val="28"/>
          <w:szCs w:val="28"/>
        </w:rPr>
        <w:t xml:space="preserve"> на 2014-2016  годы» подтверждает целесообразность проводимых мероприятий по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обеспечению пожарной безопасности на территории муниципального образования.</w:t>
      </w:r>
    </w:p>
    <w:p w:rsidR="00B054F1" w:rsidRDefault="00B054F1" w:rsidP="00B054F1">
      <w:pPr>
        <w:shd w:val="clear" w:color="auto" w:fill="FFFFFF"/>
        <w:spacing w:before="322" w:after="120"/>
        <w:ind w:right="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цели и задачи Программы</w:t>
      </w:r>
    </w:p>
    <w:p w:rsidR="00B054F1" w:rsidRPr="0005356E" w:rsidRDefault="00B054F1" w:rsidP="00B054F1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Pr="0005356E">
        <w:rPr>
          <w:sz w:val="28"/>
          <w:szCs w:val="28"/>
        </w:rPr>
        <w:t>Основными целями Программы является создание условий, направленных на повышение эффективности защиты населения и территории муниципального образования от пожаров, сокращение людских и материальных потерь от огня.</w:t>
      </w:r>
    </w:p>
    <w:p w:rsidR="00B054F1" w:rsidRDefault="00B054F1" w:rsidP="00B05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этих целей необходимо решить ряд основных задач:</w:t>
      </w:r>
    </w:p>
    <w:p w:rsidR="00B054F1" w:rsidRDefault="00B054F1" w:rsidP="00B054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обустройство, содержание и ремонт источников противопожарного водоснабжения, подъездных путей к ним;</w:t>
      </w:r>
    </w:p>
    <w:p w:rsidR="00B054F1" w:rsidRDefault="00B054F1" w:rsidP="00B054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подъездных путей для пожарных автомобилей  к удалённым и труднодоступным населённым пунктам;</w:t>
      </w:r>
    </w:p>
    <w:p w:rsidR="00B054F1" w:rsidRDefault="00B054F1" w:rsidP="00B054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обучение населения муниципальных образований в области пожарной безопасности;</w:t>
      </w:r>
    </w:p>
    <w:p w:rsidR="00B054F1" w:rsidRPr="00DE5DA2" w:rsidRDefault="00B054F1" w:rsidP="00B054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и содержание в исправном состоянии защитных минерализованных полос между населенным пунктом и лесными массивами;</w:t>
      </w:r>
    </w:p>
    <w:p w:rsidR="00B054F1" w:rsidRDefault="00B054F1" w:rsidP="00B054F1">
      <w:pPr>
        <w:pStyle w:val="1"/>
        <w:spacing w:before="0" w:after="120"/>
        <w:jc w:val="center"/>
      </w:pPr>
    </w:p>
    <w:p w:rsidR="00B054F1" w:rsidRDefault="00B054F1" w:rsidP="00B054F1">
      <w:pPr>
        <w:pStyle w:val="1"/>
        <w:spacing w:before="0" w:after="120"/>
        <w:jc w:val="center"/>
      </w:pPr>
      <w:r>
        <w:t xml:space="preserve">4. </w:t>
      </w:r>
      <w:r w:rsidRPr="0005356E">
        <w:t>Механизм ре</w:t>
      </w:r>
      <w:r>
        <w:t>ализации и управления П</w:t>
      </w:r>
      <w:r w:rsidRPr="0005356E">
        <w:t>рограммой</w:t>
      </w:r>
    </w:p>
    <w:p w:rsidR="00B054F1" w:rsidRPr="00DE5DA2" w:rsidRDefault="00B054F1" w:rsidP="00B054F1">
      <w:pPr>
        <w:pStyle w:val="1"/>
        <w:spacing w:before="0"/>
        <w:ind w:left="0"/>
        <w:jc w:val="both"/>
      </w:pPr>
      <w:r>
        <w:rPr>
          <w:b w:val="0"/>
        </w:rPr>
        <w:tab/>
      </w:r>
      <w:r w:rsidRPr="00DE5DA2">
        <w:rPr>
          <w:b w:val="0"/>
        </w:rPr>
        <w:t>Заказчиком Программы является администрация муниципального образования  «поселок Никологоры».</w:t>
      </w:r>
    </w:p>
    <w:p w:rsidR="00B054F1" w:rsidRDefault="00B054F1" w:rsidP="00B054F1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Исполнителем Программы является администрация </w:t>
      </w:r>
      <w:r>
        <w:rPr>
          <w:color w:val="000000"/>
          <w:sz w:val="28"/>
          <w:szCs w:val="28"/>
        </w:rPr>
        <w:t xml:space="preserve">муниципального образования «поселок Никологоры». </w:t>
      </w:r>
      <w:r>
        <w:rPr>
          <w:color w:val="FF0000"/>
          <w:sz w:val="28"/>
          <w:szCs w:val="28"/>
        </w:rPr>
        <w:t xml:space="preserve"> </w:t>
      </w:r>
    </w:p>
    <w:p w:rsidR="00B054F1" w:rsidRDefault="00B054F1" w:rsidP="00B054F1">
      <w:pPr>
        <w:shd w:val="clear" w:color="auto" w:fill="FFFFFF"/>
        <w:spacing w:line="319" w:lineRule="exact"/>
        <w:ind w:right="29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Соисполнителями Программы являются: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ОП ПЧ – 18 ФГКУ «3 ОФПС по Владимирской области» </w:t>
      </w:r>
      <w:r>
        <w:rPr>
          <w:spacing w:val="-3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отдел надзорной деятельности по Вязниковскому и Гороховецкому районам.</w:t>
      </w:r>
    </w:p>
    <w:p w:rsidR="00B054F1" w:rsidRDefault="00B054F1" w:rsidP="00B054F1">
      <w:pPr>
        <w:shd w:val="clear" w:color="auto" w:fill="FFFFFF"/>
        <w:spacing w:line="319" w:lineRule="exact"/>
        <w:ind w:right="29" w:firstLine="708"/>
        <w:jc w:val="both"/>
        <w:rPr>
          <w:sz w:val="28"/>
          <w:szCs w:val="28"/>
        </w:rPr>
      </w:pPr>
    </w:p>
    <w:p w:rsidR="00B054F1" w:rsidRDefault="00B054F1" w:rsidP="00B054F1">
      <w:pPr>
        <w:shd w:val="clear" w:color="auto" w:fill="FFFFFF"/>
        <w:spacing w:after="120" w:line="322" w:lineRule="exact"/>
        <w:ind w:firstLine="614"/>
        <w:jc w:val="center"/>
      </w:pPr>
      <w:r>
        <w:rPr>
          <w:b/>
          <w:bCs/>
          <w:color w:val="000000"/>
          <w:sz w:val="28"/>
          <w:szCs w:val="28"/>
        </w:rPr>
        <w:t xml:space="preserve">5.  Оценка эффективности и прогноз ожидаемых  социальных, </w:t>
      </w:r>
      <w:r>
        <w:rPr>
          <w:b/>
          <w:bCs/>
          <w:color w:val="000000"/>
          <w:spacing w:val="-2"/>
          <w:sz w:val="28"/>
          <w:szCs w:val="28"/>
        </w:rPr>
        <w:t>экономических и экологических  результатов от реализации Программы</w:t>
      </w:r>
    </w:p>
    <w:p w:rsidR="00B054F1" w:rsidRDefault="00B054F1" w:rsidP="00B054F1">
      <w:pPr>
        <w:shd w:val="clear" w:color="auto" w:fill="FFFFFF"/>
        <w:spacing w:line="322" w:lineRule="exact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Экономический эффект от реализации Программы определяется </w:t>
      </w:r>
      <w:r>
        <w:rPr>
          <w:color w:val="000000"/>
          <w:spacing w:val="3"/>
          <w:sz w:val="28"/>
          <w:szCs w:val="28"/>
        </w:rPr>
        <w:t xml:space="preserve">размером спасенных от пожаров материальных средств и имущества </w:t>
      </w:r>
      <w:r>
        <w:rPr>
          <w:color w:val="000000"/>
          <w:spacing w:val="2"/>
          <w:sz w:val="28"/>
          <w:szCs w:val="28"/>
        </w:rPr>
        <w:t xml:space="preserve">населения, социальный - созданием условий для защиты населения муниципального образования от </w:t>
      </w:r>
      <w:r>
        <w:rPr>
          <w:color w:val="000000"/>
          <w:sz w:val="28"/>
          <w:szCs w:val="28"/>
        </w:rPr>
        <w:t xml:space="preserve">пожаров.  </w:t>
      </w:r>
    </w:p>
    <w:p w:rsidR="00B054F1" w:rsidRDefault="00B054F1" w:rsidP="00B054F1">
      <w:pPr>
        <w:shd w:val="clear" w:color="auto" w:fill="FFFFFF"/>
        <w:spacing w:line="322" w:lineRule="exact"/>
        <w:ind w:left="26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При выполнении намеченных в Программе мероприятий и </w:t>
      </w:r>
      <w:r>
        <w:rPr>
          <w:color w:val="000000"/>
          <w:sz w:val="28"/>
          <w:szCs w:val="28"/>
        </w:rPr>
        <w:t xml:space="preserve">осуществлении своевременных инвестиций предполагается сокращение </w:t>
      </w:r>
      <w:r>
        <w:rPr>
          <w:color w:val="000000"/>
          <w:spacing w:val="-1"/>
          <w:sz w:val="28"/>
          <w:szCs w:val="28"/>
        </w:rPr>
        <w:t>материальных потерь от пожаров примерно на 5-10% ежегодно, а также снижение гибели и травматизма людей на пожарах.</w:t>
      </w:r>
    </w:p>
    <w:p w:rsidR="00B054F1" w:rsidRDefault="00B054F1" w:rsidP="00B054F1">
      <w:pPr>
        <w:tabs>
          <w:tab w:val="left" w:pos="0"/>
        </w:tabs>
        <w:jc w:val="center"/>
        <w:rPr>
          <w:sz w:val="28"/>
          <w:szCs w:val="28"/>
        </w:rPr>
      </w:pPr>
      <w:r w:rsidRPr="00874195">
        <w:rPr>
          <w:sz w:val="28"/>
          <w:szCs w:val="28"/>
        </w:rPr>
        <w:t>МЕТОДИКА</w:t>
      </w:r>
    </w:p>
    <w:p w:rsidR="00B054F1" w:rsidRDefault="00B054F1" w:rsidP="00B054F1">
      <w:pPr>
        <w:tabs>
          <w:tab w:val="left" w:pos="0"/>
        </w:tabs>
        <w:spacing w:after="120"/>
        <w:jc w:val="center"/>
        <w:rPr>
          <w:sz w:val="28"/>
          <w:szCs w:val="28"/>
        </w:rPr>
      </w:pPr>
      <w:r w:rsidRPr="00874195">
        <w:rPr>
          <w:sz w:val="28"/>
          <w:szCs w:val="28"/>
        </w:rPr>
        <w:lastRenderedPageBreak/>
        <w:t xml:space="preserve">оценки эффективности  долгосрочной </w:t>
      </w:r>
      <w:r>
        <w:rPr>
          <w:sz w:val="28"/>
          <w:szCs w:val="28"/>
        </w:rPr>
        <w:t>муниципальной П</w:t>
      </w:r>
      <w:r w:rsidRPr="00874195">
        <w:rPr>
          <w:sz w:val="28"/>
          <w:szCs w:val="28"/>
        </w:rPr>
        <w:t>рограммы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195">
        <w:rPr>
          <w:sz w:val="28"/>
          <w:szCs w:val="28"/>
        </w:rPr>
        <w:t>Методика ориентирована на повышен</w:t>
      </w:r>
      <w:r>
        <w:rPr>
          <w:sz w:val="28"/>
          <w:szCs w:val="28"/>
        </w:rPr>
        <w:t xml:space="preserve">ие эффективности мероприятий </w:t>
      </w:r>
      <w:r w:rsidRPr="00874195">
        <w:rPr>
          <w:sz w:val="28"/>
          <w:szCs w:val="28"/>
        </w:rPr>
        <w:t xml:space="preserve">пожарной безопасности и защите населения и территорий от чрезвычайных ситуаций. </w:t>
      </w:r>
    </w:p>
    <w:p w:rsidR="00B054F1" w:rsidRPr="00874195" w:rsidRDefault="00B054F1" w:rsidP="00B054F1">
      <w:pPr>
        <w:tabs>
          <w:tab w:val="left" w:pos="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4195">
        <w:rPr>
          <w:sz w:val="28"/>
          <w:szCs w:val="28"/>
        </w:rPr>
        <w:t>Система показателей оценки эффективности Программы</w:t>
      </w:r>
    </w:p>
    <w:p w:rsidR="00B054F1" w:rsidRPr="00874195" w:rsidRDefault="00B054F1" w:rsidP="00B054F1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195">
        <w:rPr>
          <w:sz w:val="28"/>
          <w:szCs w:val="28"/>
        </w:rPr>
        <w:t xml:space="preserve">В основе оценки эффективности Программы лежит система, включающая два показателя, характеризующих эффективность Программы. </w:t>
      </w:r>
    </w:p>
    <w:p w:rsidR="00B054F1" w:rsidRPr="00874195" w:rsidRDefault="00B054F1" w:rsidP="00B054F1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74195">
        <w:rPr>
          <w:sz w:val="28"/>
          <w:szCs w:val="28"/>
        </w:rPr>
        <w:t xml:space="preserve">оказатель по пожарам – </w:t>
      </w:r>
      <w:r>
        <w:rPr>
          <w:sz w:val="28"/>
          <w:szCs w:val="28"/>
        </w:rPr>
        <w:t>П</w:t>
      </w:r>
      <w:r w:rsidRPr="00DB0149">
        <w:rPr>
          <w:position w:val="-10"/>
          <w:sz w:val="28"/>
          <w:szCs w:val="28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4" o:title=""/>
          </v:shape>
          <o:OLEObject Type="Embed" ProgID="Equation.3" ShapeID="_x0000_i1025" DrawAspect="Content" ObjectID="_1544342983" r:id="rId5"/>
        </w:object>
      </w:r>
      <w:r w:rsidRPr="00874195">
        <w:rPr>
          <w:sz w:val="28"/>
          <w:szCs w:val="28"/>
        </w:rPr>
        <w:t xml:space="preserve">. </w:t>
      </w:r>
    </w:p>
    <w:p w:rsidR="00B054F1" w:rsidRPr="00874195" w:rsidRDefault="00B054F1" w:rsidP="00B054F1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П</w:t>
      </w:r>
      <w:r w:rsidRPr="00DB0149">
        <w:rPr>
          <w:position w:val="-10"/>
          <w:sz w:val="28"/>
          <w:szCs w:val="28"/>
        </w:rPr>
        <w:object w:dxaOrig="200" w:dyaOrig="340">
          <v:shape id="_x0000_i1026" type="#_x0000_t75" style="width:9.75pt;height:17.25pt" o:ole="">
            <v:imagedata r:id="rId4" o:title=""/>
          </v:shape>
          <o:OLEObject Type="Embed" ProgID="Equation.3" ShapeID="_x0000_i1026" DrawAspect="Content" ObjectID="_1544342984" r:id="rId6"/>
        </w:object>
      </w:r>
      <w:r w:rsidRPr="00874195">
        <w:rPr>
          <w:sz w:val="28"/>
          <w:szCs w:val="28"/>
        </w:rPr>
        <w:t xml:space="preserve">  осуществляется по следующей формуле: </w:t>
      </w:r>
    </w:p>
    <w:p w:rsidR="00B054F1" w:rsidRPr="00874195" w:rsidRDefault="00B054F1" w:rsidP="00B054F1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</w:t>
      </w:r>
      <w:r w:rsidRPr="00DB0149">
        <w:rPr>
          <w:position w:val="-10"/>
          <w:sz w:val="28"/>
          <w:szCs w:val="28"/>
        </w:rPr>
        <w:object w:dxaOrig="200" w:dyaOrig="340">
          <v:shape id="_x0000_i1027" type="#_x0000_t75" style="width:9.75pt;height:17.25pt" o:ole="">
            <v:imagedata r:id="rId4" o:title=""/>
          </v:shape>
          <o:OLEObject Type="Embed" ProgID="Equation.3" ShapeID="_x0000_i1027" DrawAspect="Content" ObjectID="_1544342985" r:id="rId7"/>
        </w:object>
      </w:r>
      <w:r w:rsidRPr="00874195">
        <w:rPr>
          <w:sz w:val="28"/>
          <w:szCs w:val="28"/>
        </w:rPr>
        <w:t xml:space="preserve"> = </w:t>
      </w:r>
      <w:r w:rsidRPr="00874195">
        <w:rPr>
          <w:sz w:val="28"/>
          <w:szCs w:val="28"/>
        </w:rPr>
        <w:tab/>
      </w:r>
      <w:r w:rsidRPr="00874195">
        <w:rPr>
          <w:position w:val="-30"/>
          <w:sz w:val="28"/>
          <w:szCs w:val="28"/>
        </w:rPr>
        <w:object w:dxaOrig="1080" w:dyaOrig="700">
          <v:shape id="_x0000_i1028" type="#_x0000_t75" style="width:54pt;height:35.25pt" o:ole="">
            <v:imagedata r:id="rId8" o:title=""/>
          </v:shape>
          <o:OLEObject Type="Embed" ProgID="Equation.3" ShapeID="_x0000_i1028" DrawAspect="Content" ObjectID="_1544342986" r:id="rId9"/>
        </w:object>
      </w:r>
      <w:r>
        <w:rPr>
          <w:sz w:val="28"/>
          <w:szCs w:val="28"/>
        </w:rPr>
        <w:t>,</w:t>
      </w:r>
      <w:r w:rsidRPr="00874195">
        <w:rPr>
          <w:sz w:val="28"/>
          <w:szCs w:val="28"/>
        </w:rPr>
        <w:t xml:space="preserve"> где:</w:t>
      </w:r>
    </w:p>
    <w:p w:rsidR="00B054F1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0149">
        <w:rPr>
          <w:position w:val="-12"/>
          <w:sz w:val="28"/>
          <w:szCs w:val="28"/>
        </w:rPr>
        <w:object w:dxaOrig="279" w:dyaOrig="360">
          <v:shape id="_x0000_i1029" type="#_x0000_t75" style="width:14.25pt;height:18pt" o:ole="">
            <v:imagedata r:id="rId10" o:title=""/>
          </v:shape>
          <o:OLEObject Type="Embed" ProgID="Equation.3" ShapeID="_x0000_i1029" DrawAspect="Content" ObjectID="_1544342987" r:id="rId11"/>
        </w:object>
      </w:r>
      <w:r w:rsidRPr="00DB0149">
        <w:rPr>
          <w:position w:val="-10"/>
          <w:sz w:val="28"/>
          <w:szCs w:val="28"/>
        </w:rPr>
        <w:object w:dxaOrig="180" w:dyaOrig="340">
          <v:shape id="_x0000_i1030" type="#_x0000_t75" style="width:9pt;height:17.25pt" o:ole="">
            <v:imagedata r:id="rId12" o:title=""/>
          </v:shape>
          <o:OLEObject Type="Embed" ProgID="Equation.3" ShapeID="_x0000_i1030" DrawAspect="Content" ObjectID="_1544342988" r:id="rId13"/>
        </w:object>
      </w:r>
      <w:r w:rsidRPr="00874195">
        <w:rPr>
          <w:sz w:val="28"/>
          <w:szCs w:val="28"/>
        </w:rPr>
        <w:t xml:space="preserve"> – количество пожаров за отчетный год; 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0149">
        <w:rPr>
          <w:position w:val="-10"/>
          <w:sz w:val="28"/>
          <w:szCs w:val="28"/>
        </w:rPr>
        <w:object w:dxaOrig="180" w:dyaOrig="340">
          <v:shape id="_x0000_i1031" type="#_x0000_t75" style="width:9pt;height:17.25pt" o:ole="">
            <v:imagedata r:id="rId14" o:title=""/>
          </v:shape>
          <o:OLEObject Type="Embed" ProgID="Equation.3" ShapeID="_x0000_i1031" DrawAspect="Content" ObjectID="_1544342989" r:id="rId15"/>
        </w:object>
      </w:r>
      <w:r w:rsidRPr="00874195">
        <w:rPr>
          <w:sz w:val="28"/>
          <w:szCs w:val="28"/>
        </w:rPr>
        <w:t xml:space="preserve"> – количество пожаров в </w:t>
      </w:r>
      <w:r>
        <w:rPr>
          <w:sz w:val="28"/>
          <w:szCs w:val="28"/>
        </w:rPr>
        <w:t>2017</w:t>
      </w:r>
      <w:r w:rsidRPr="00B214BA">
        <w:rPr>
          <w:sz w:val="28"/>
          <w:szCs w:val="28"/>
        </w:rPr>
        <w:t xml:space="preserve"> году</w:t>
      </w:r>
      <w:r w:rsidRPr="00874195">
        <w:rPr>
          <w:sz w:val="28"/>
          <w:szCs w:val="28"/>
        </w:rPr>
        <w:t xml:space="preserve"> (базовый показатель). 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 w:rsidRPr="00874195">
        <w:rPr>
          <w:sz w:val="28"/>
          <w:szCs w:val="28"/>
        </w:rPr>
        <w:t xml:space="preserve">При значении: 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0149">
        <w:rPr>
          <w:position w:val="-10"/>
          <w:sz w:val="28"/>
          <w:szCs w:val="28"/>
        </w:rPr>
        <w:object w:dxaOrig="200" w:dyaOrig="340">
          <v:shape id="_x0000_i1032" type="#_x0000_t75" style="width:9.75pt;height:17.25pt" o:ole="">
            <v:imagedata r:id="rId4" o:title=""/>
          </v:shape>
          <o:OLEObject Type="Embed" ProgID="Equation.3" ShapeID="_x0000_i1032" DrawAspect="Content" ObjectID="_1544342990" r:id="rId16"/>
        </w:object>
      </w:r>
      <w:r>
        <w:rPr>
          <w:sz w:val="28"/>
          <w:szCs w:val="28"/>
        </w:rPr>
        <w:t xml:space="preserve"> </w:t>
      </w:r>
      <w:r w:rsidRPr="00874195">
        <w:rPr>
          <w:sz w:val="28"/>
          <w:szCs w:val="28"/>
        </w:rPr>
        <w:t xml:space="preserve">менее 100 процентов реализация Программы является эффективной; </w:t>
      </w:r>
    </w:p>
    <w:p w:rsidR="00B054F1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0149">
        <w:rPr>
          <w:position w:val="-10"/>
          <w:sz w:val="28"/>
          <w:szCs w:val="28"/>
        </w:rPr>
        <w:object w:dxaOrig="200" w:dyaOrig="340">
          <v:shape id="_x0000_i1033" type="#_x0000_t75" style="width:9.75pt;height:17.25pt" o:ole="">
            <v:imagedata r:id="rId4" o:title=""/>
          </v:shape>
          <o:OLEObject Type="Embed" ProgID="Equation.3" ShapeID="_x0000_i1033" DrawAspect="Content" ObjectID="_1544342991" r:id="rId17"/>
        </w:object>
      </w:r>
      <w:r w:rsidRPr="00874195">
        <w:rPr>
          <w:sz w:val="28"/>
          <w:szCs w:val="28"/>
        </w:rPr>
        <w:t xml:space="preserve"> равно и более 100 процентов – реализация Программы является неэффективной. 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74195">
        <w:rPr>
          <w:sz w:val="28"/>
          <w:szCs w:val="28"/>
        </w:rPr>
        <w:t>оказатель по</w:t>
      </w:r>
      <w:r>
        <w:rPr>
          <w:sz w:val="28"/>
          <w:szCs w:val="28"/>
        </w:rPr>
        <w:t xml:space="preserve"> количеству спасенных людей – К</w:t>
      </w:r>
      <w:r w:rsidRPr="0084414E">
        <w:rPr>
          <w:position w:val="-12"/>
          <w:sz w:val="28"/>
          <w:szCs w:val="28"/>
        </w:rPr>
        <w:object w:dxaOrig="180" w:dyaOrig="360">
          <v:shape id="_x0000_i1034" type="#_x0000_t75" style="width:9pt;height:18pt" o:ole="">
            <v:imagedata r:id="rId18" o:title=""/>
          </v:shape>
          <o:OLEObject Type="Embed" ProgID="Equation.3" ShapeID="_x0000_i1034" DrawAspect="Content" ObjectID="_1544342992" r:id="rId19"/>
        </w:object>
      </w:r>
      <w:r w:rsidRPr="00874195">
        <w:rPr>
          <w:sz w:val="28"/>
          <w:szCs w:val="28"/>
        </w:rPr>
        <w:t xml:space="preserve">. </w:t>
      </w:r>
    </w:p>
    <w:p w:rsidR="00B054F1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К</w:t>
      </w:r>
      <w:r w:rsidRPr="0084414E">
        <w:rPr>
          <w:position w:val="-12"/>
          <w:sz w:val="28"/>
          <w:szCs w:val="28"/>
        </w:rPr>
        <w:object w:dxaOrig="180" w:dyaOrig="360">
          <v:shape id="_x0000_i1035" type="#_x0000_t75" style="width:9pt;height:18pt" o:ole="">
            <v:imagedata r:id="rId20" o:title=""/>
          </v:shape>
          <o:OLEObject Type="Embed" ProgID="Equation.3" ShapeID="_x0000_i1035" DrawAspect="Content" ObjectID="_1544342993" r:id="rId21"/>
        </w:object>
      </w:r>
      <w:r w:rsidRPr="00874195">
        <w:rPr>
          <w:sz w:val="28"/>
          <w:szCs w:val="28"/>
        </w:rPr>
        <w:t xml:space="preserve"> осуще</w:t>
      </w:r>
      <w:r>
        <w:rPr>
          <w:sz w:val="28"/>
          <w:szCs w:val="28"/>
        </w:rPr>
        <w:t>ствляется по следующей формуле:</w:t>
      </w:r>
    </w:p>
    <w:p w:rsidR="00B054F1" w:rsidRPr="00874195" w:rsidRDefault="00B054F1" w:rsidP="00B054F1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0149">
        <w:rPr>
          <w:position w:val="-12"/>
          <w:sz w:val="28"/>
          <w:szCs w:val="28"/>
        </w:rPr>
        <w:object w:dxaOrig="180" w:dyaOrig="360">
          <v:shape id="_x0000_i1036" type="#_x0000_t75" style="width:9pt;height:18pt" o:ole="">
            <v:imagedata r:id="rId22" o:title=""/>
          </v:shape>
          <o:OLEObject Type="Embed" ProgID="Equation.3" ShapeID="_x0000_i1036" DrawAspect="Content" ObjectID="_1544342994" r:id="rId23"/>
        </w:object>
      </w:r>
      <w:r w:rsidRPr="00874195">
        <w:rPr>
          <w:sz w:val="28"/>
          <w:szCs w:val="28"/>
        </w:rPr>
        <w:t xml:space="preserve"> = </w:t>
      </w:r>
      <w:r w:rsidRPr="00874195">
        <w:rPr>
          <w:sz w:val="28"/>
          <w:szCs w:val="28"/>
        </w:rPr>
        <w:tab/>
      </w:r>
      <w:r w:rsidRPr="00874195">
        <w:rPr>
          <w:position w:val="-30"/>
          <w:sz w:val="28"/>
          <w:szCs w:val="28"/>
        </w:rPr>
        <w:object w:dxaOrig="1060" w:dyaOrig="700">
          <v:shape id="_x0000_i1037" type="#_x0000_t75" style="width:53.25pt;height:35.25pt" o:ole="">
            <v:imagedata r:id="rId24" o:title=""/>
          </v:shape>
          <o:OLEObject Type="Embed" ProgID="Equation.3" ShapeID="_x0000_i1037" DrawAspect="Content" ObjectID="_1544342995" r:id="rId25"/>
        </w:object>
      </w:r>
      <w:r>
        <w:rPr>
          <w:sz w:val="28"/>
          <w:szCs w:val="28"/>
        </w:rPr>
        <w:t>,</w:t>
      </w:r>
      <w:r w:rsidRPr="00874195">
        <w:rPr>
          <w:sz w:val="28"/>
          <w:szCs w:val="28"/>
        </w:rPr>
        <w:t xml:space="preserve"> где: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0149">
        <w:rPr>
          <w:position w:val="-12"/>
          <w:sz w:val="28"/>
          <w:szCs w:val="28"/>
        </w:rPr>
        <w:object w:dxaOrig="279" w:dyaOrig="360">
          <v:shape id="_x0000_i1038" type="#_x0000_t75" style="width:14.25pt;height:18pt" o:ole="">
            <v:imagedata r:id="rId26" o:title=""/>
          </v:shape>
          <o:OLEObject Type="Embed" ProgID="Equation.3" ShapeID="_x0000_i1038" DrawAspect="Content" ObjectID="_1544342996" r:id="rId27"/>
        </w:object>
      </w:r>
      <w:r w:rsidRPr="00874195">
        <w:rPr>
          <w:sz w:val="28"/>
          <w:szCs w:val="28"/>
        </w:rPr>
        <w:t xml:space="preserve"> – количество спасенных людей за отчетный год; 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0149">
        <w:rPr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28" o:title=""/>
          </v:shape>
          <o:OLEObject Type="Embed" ProgID="Equation.3" ShapeID="_x0000_i1039" DrawAspect="Content" ObjectID="_1544342997" r:id="rId29"/>
        </w:object>
      </w:r>
      <w:r w:rsidRPr="00874195">
        <w:rPr>
          <w:sz w:val="28"/>
          <w:szCs w:val="28"/>
        </w:rPr>
        <w:t xml:space="preserve"> – к</w:t>
      </w:r>
      <w:r>
        <w:rPr>
          <w:sz w:val="28"/>
          <w:szCs w:val="28"/>
        </w:rPr>
        <w:t>оличество спасенных людей в 2017</w:t>
      </w:r>
      <w:r w:rsidRPr="00B214BA">
        <w:rPr>
          <w:sz w:val="28"/>
          <w:szCs w:val="28"/>
        </w:rPr>
        <w:t xml:space="preserve"> году</w:t>
      </w:r>
      <w:r w:rsidRPr="00874195">
        <w:rPr>
          <w:sz w:val="28"/>
          <w:szCs w:val="28"/>
        </w:rPr>
        <w:t xml:space="preserve"> (базовый показатель). 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 w:rsidRPr="00874195">
        <w:rPr>
          <w:sz w:val="28"/>
          <w:szCs w:val="28"/>
        </w:rPr>
        <w:t xml:space="preserve">При значении: </w:t>
      </w:r>
    </w:p>
    <w:p w:rsidR="00B054F1" w:rsidRPr="00874195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0149">
        <w:rPr>
          <w:position w:val="-12"/>
          <w:sz w:val="28"/>
          <w:szCs w:val="28"/>
        </w:rPr>
        <w:object w:dxaOrig="180" w:dyaOrig="360">
          <v:shape id="_x0000_i1040" type="#_x0000_t75" style="width:9pt;height:18pt" o:ole="">
            <v:imagedata r:id="rId22" o:title=""/>
          </v:shape>
          <o:OLEObject Type="Embed" ProgID="Equation.3" ShapeID="_x0000_i1040" DrawAspect="Content" ObjectID="_1544342998" r:id="rId30"/>
        </w:object>
      </w:r>
      <w:r w:rsidRPr="00874195">
        <w:rPr>
          <w:sz w:val="28"/>
          <w:szCs w:val="28"/>
        </w:rPr>
        <w:t xml:space="preserve"> более 100 процентов реализация Программы является эффективной; </w:t>
      </w:r>
    </w:p>
    <w:p w:rsidR="00B054F1" w:rsidRDefault="00B054F1" w:rsidP="00B054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0149">
        <w:rPr>
          <w:position w:val="-12"/>
          <w:sz w:val="28"/>
          <w:szCs w:val="28"/>
        </w:rPr>
        <w:object w:dxaOrig="180" w:dyaOrig="360">
          <v:shape id="_x0000_i1041" type="#_x0000_t75" style="width:9pt;height:18pt" o:ole="">
            <v:imagedata r:id="rId22" o:title=""/>
          </v:shape>
          <o:OLEObject Type="Embed" ProgID="Equation.3" ShapeID="_x0000_i1041" DrawAspect="Content" ObjectID="_1544342999" r:id="rId31"/>
        </w:object>
      </w:r>
      <w:r>
        <w:rPr>
          <w:sz w:val="28"/>
          <w:szCs w:val="28"/>
        </w:rPr>
        <w:t xml:space="preserve"> </w:t>
      </w:r>
      <w:r w:rsidRPr="00874195">
        <w:rPr>
          <w:sz w:val="28"/>
          <w:szCs w:val="28"/>
        </w:rPr>
        <w:t xml:space="preserve">равно и менее 100 процентов – реализация Программы является неэффективной. </w:t>
      </w:r>
    </w:p>
    <w:p w:rsidR="00B054F1" w:rsidRDefault="00B054F1" w:rsidP="00B054F1">
      <w:pPr>
        <w:shd w:val="clear" w:color="auto" w:fill="FFFFFF"/>
        <w:spacing w:after="120" w:line="322" w:lineRule="exact"/>
        <w:ind w:left="758" w:right="518" w:firstLine="6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Обоснование ресурсного обеспечения Программы</w:t>
      </w:r>
    </w:p>
    <w:p w:rsidR="00B054F1" w:rsidRDefault="00B054F1" w:rsidP="00B054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Общий объем финансирования П</w:t>
      </w:r>
      <w:r w:rsidRPr="00FC3399">
        <w:rPr>
          <w:bCs/>
          <w:color w:val="000000"/>
          <w:sz w:val="28"/>
          <w:szCs w:val="28"/>
        </w:rPr>
        <w:t xml:space="preserve">рограммы </w:t>
      </w:r>
      <w:r w:rsidRPr="00057F24">
        <w:rPr>
          <w:bCs/>
          <w:sz w:val="28"/>
          <w:szCs w:val="28"/>
        </w:rPr>
        <w:t xml:space="preserve">составляет </w:t>
      </w:r>
      <w:r w:rsidRPr="00244205">
        <w:rPr>
          <w:sz w:val="28"/>
          <w:szCs w:val="28"/>
        </w:rPr>
        <w:t>542,1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F24">
        <w:rPr>
          <w:sz w:val="28"/>
          <w:szCs w:val="28"/>
        </w:rPr>
        <w:t>тыс</w:t>
      </w:r>
      <w:r w:rsidRPr="00FC3399">
        <w:rPr>
          <w:sz w:val="28"/>
          <w:szCs w:val="28"/>
        </w:rPr>
        <w:t>. руб</w:t>
      </w:r>
      <w:r>
        <w:rPr>
          <w:sz w:val="28"/>
          <w:szCs w:val="28"/>
        </w:rPr>
        <w:t xml:space="preserve">., в том числе по годам: </w:t>
      </w:r>
    </w:p>
    <w:p w:rsidR="00B054F1" w:rsidRPr="00244205" w:rsidRDefault="00B054F1" w:rsidP="00B054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2017 –</w:t>
      </w:r>
      <w:r w:rsidRPr="00244205">
        <w:rPr>
          <w:sz w:val="28"/>
          <w:szCs w:val="28"/>
        </w:rPr>
        <w:t>180,7 тыс.руб.</w:t>
      </w:r>
    </w:p>
    <w:p w:rsidR="00B054F1" w:rsidRPr="00244205" w:rsidRDefault="00B054F1" w:rsidP="00B054F1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2018 –180,7 тыс. руб.</w:t>
      </w:r>
    </w:p>
    <w:p w:rsidR="00B054F1" w:rsidRDefault="00B054F1" w:rsidP="00B054F1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2019 –180,7</w:t>
      </w:r>
      <w:r>
        <w:rPr>
          <w:sz w:val="28"/>
          <w:szCs w:val="28"/>
        </w:rPr>
        <w:t xml:space="preserve"> тыс. руб</w:t>
      </w:r>
    </w:p>
    <w:p w:rsidR="00B054F1" w:rsidRDefault="00B054F1" w:rsidP="00B054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П</w:t>
      </w:r>
      <w:r w:rsidRPr="00FC339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C3399">
        <w:rPr>
          <w:sz w:val="28"/>
          <w:szCs w:val="28"/>
        </w:rPr>
        <w:t xml:space="preserve"> бюджет администрации муниципального образования «поселок Никологоры»</w:t>
      </w:r>
      <w:r>
        <w:rPr>
          <w:sz w:val="28"/>
          <w:szCs w:val="28"/>
        </w:rPr>
        <w:t>.</w:t>
      </w:r>
    </w:p>
    <w:p w:rsidR="00B054F1" w:rsidRDefault="00B054F1" w:rsidP="00B054F1">
      <w:pPr>
        <w:shd w:val="clear" w:color="auto" w:fill="FFFFFF"/>
        <w:spacing w:line="322" w:lineRule="exact"/>
        <w:ind w:left="26" w:right="5" w:firstLine="696"/>
        <w:jc w:val="center"/>
        <w:sectPr w:rsidR="00B054F1" w:rsidSect="007842B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054F1" w:rsidRDefault="00B054F1" w:rsidP="00B054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63">
        <w:rPr>
          <w:b/>
          <w:sz w:val="28"/>
          <w:szCs w:val="28"/>
        </w:rPr>
        <w:lastRenderedPageBreak/>
        <w:t>7. Перечень программных мероприятий</w:t>
      </w:r>
    </w:p>
    <w:p w:rsidR="00B054F1" w:rsidRPr="00517C63" w:rsidRDefault="00B054F1" w:rsidP="00B054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B054F1" w:rsidRPr="00DB4E28" w:rsidTr="008535E2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Срок исполне-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Объем финанси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рования (тыс.руб)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42"/>
              <w:jc w:val="center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B054F1" w:rsidRPr="00DB4E28" w:rsidTr="008535E2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областно-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район-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ного бюдже-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местно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92"/>
              <w:jc w:val="center"/>
            </w:pPr>
            <w:r w:rsidRPr="009F4799">
              <w:t>го бюдже-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в</w:t>
            </w:r>
            <w:r w:rsidRPr="009F4799">
              <w:t>небюд-жетных источни-ков</w:t>
            </w: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/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10</w:t>
            </w:r>
          </w:p>
        </w:tc>
      </w:tr>
      <w:tr w:rsidR="00B054F1" w:rsidRPr="00DB4E28" w:rsidTr="008535E2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DB4E28" w:rsidRDefault="00B054F1" w:rsidP="008535E2">
            <w:pPr>
              <w:snapToGrid w:val="0"/>
              <w:ind w:left="-686"/>
              <w:jc w:val="center"/>
              <w:rPr>
                <w:b/>
              </w:rPr>
            </w:pPr>
            <w:r w:rsidRPr="00DB4E28">
              <w:rPr>
                <w:b/>
              </w:rPr>
              <w:t>1. Мероприятия по совершенствованию системы обеспечения пожарной безопасности</w:t>
            </w: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snapToGrid w:val="0"/>
              <w:jc w:val="both"/>
            </w:pPr>
            <w:r w:rsidRPr="009F4799"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2017-2019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60276" w:rsidRDefault="00B054F1" w:rsidP="008535E2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</w:t>
            </w:r>
            <w:r w:rsidRPr="00360276">
              <w:rPr>
                <w:rFonts w:ascii="Times New Roman" w:hAnsi="Times New Roman" w:cs="Times New Roman"/>
                <w:b w:val="0"/>
                <w:sz w:val="24"/>
              </w:rPr>
              <w:t>Без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snapToGri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both"/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snapToGrid w:val="0"/>
              <w:jc w:val="both"/>
            </w:pPr>
            <w:r w:rsidRPr="009F4799">
              <w:t>Разработка мероприятий по обеспечению пожарной безопасности  муниципального образования.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2017-2019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60276" w:rsidRDefault="00B054F1" w:rsidP="008535E2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</w:t>
            </w:r>
            <w:r w:rsidRPr="00360276">
              <w:rPr>
                <w:rFonts w:ascii="Times New Roman" w:hAnsi="Times New Roman" w:cs="Times New Roman"/>
                <w:b w:val="0"/>
                <w:sz w:val="24"/>
              </w:rPr>
              <w:t>Без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snapToGri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both"/>
            </w:pPr>
          </w:p>
        </w:tc>
      </w:tr>
      <w:tr w:rsidR="00B054F1" w:rsidRPr="00DB4E28" w:rsidTr="008535E2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DB4E28" w:rsidRDefault="00B054F1" w:rsidP="008535E2">
            <w:pPr>
              <w:snapToGrid w:val="0"/>
              <w:ind w:left="180"/>
              <w:jc w:val="center"/>
              <w:rPr>
                <w:b/>
              </w:rPr>
            </w:pPr>
            <w:r w:rsidRPr="00DB4E28">
              <w:rPr>
                <w:b/>
              </w:rPr>
              <w:t xml:space="preserve">2. Мероприятия по укреплению системы обучения населения муниципального образования </w:t>
            </w:r>
          </w:p>
          <w:p w:rsidR="00B054F1" w:rsidRPr="00DB4E28" w:rsidRDefault="00B054F1" w:rsidP="008535E2">
            <w:pPr>
              <w:snapToGrid w:val="0"/>
              <w:ind w:left="180"/>
              <w:jc w:val="center"/>
              <w:rPr>
                <w:b/>
              </w:rPr>
            </w:pPr>
            <w:r w:rsidRPr="00DB4E28">
              <w:rPr>
                <w:b/>
              </w:rPr>
              <w:t>«поселок Никологоры» в области пожарной безопасности</w:t>
            </w: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9F4799">
              <w:t>Обучение сотрудников и работников</w:t>
            </w:r>
            <w:r w:rsidRPr="00DB4E28">
              <w:rPr>
                <w:sz w:val="28"/>
              </w:rPr>
              <w:t xml:space="preserve"> </w:t>
            </w:r>
            <w:r w:rsidRPr="009F4799">
              <w:t>предприятий и организаций независимо от форм</w:t>
            </w:r>
            <w:r w:rsidRPr="00DB4E28">
              <w:rPr>
                <w:sz w:val="28"/>
              </w:rPr>
              <w:t xml:space="preserve"> </w:t>
            </w:r>
            <w:r w:rsidRPr="009F4799">
              <w:t>собственности, 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2017-2019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60276" w:rsidRDefault="00B054F1" w:rsidP="008535E2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</w:t>
            </w:r>
            <w:r w:rsidRPr="00360276">
              <w:rPr>
                <w:rFonts w:ascii="Times New Roman" w:hAnsi="Times New Roman" w:cs="Times New Roman"/>
                <w:b w:val="0"/>
                <w:sz w:val="24"/>
              </w:rPr>
              <w:t>Без</w:t>
            </w:r>
          </w:p>
          <w:p w:rsidR="00B054F1" w:rsidRPr="00DB4E28" w:rsidRDefault="00B054F1" w:rsidP="008535E2">
            <w:pPr>
              <w:pStyle w:val="31"/>
              <w:rPr>
                <w:sz w:val="24"/>
              </w:rPr>
            </w:pPr>
            <w:r w:rsidRPr="00DB4E28">
              <w:rPr>
                <w:sz w:val="24"/>
              </w:rPr>
              <w:t>материа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льных затрат  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snapToGrid w:val="0"/>
              <w:ind w:left="-108"/>
              <w:jc w:val="center"/>
            </w:pPr>
            <w:r w:rsidRPr="009F4799">
              <w:t>Руководители предприятий и организаций независимо от форм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both"/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snapToGrid w:val="0"/>
              <w:jc w:val="both"/>
            </w:pPr>
            <w:r w:rsidRPr="009F4799">
              <w:t xml:space="preserve">Обучение детей мерам пожарной безопасности в детских дошкольных учреждениях и учебных заведениях муниципального </w:t>
            </w:r>
            <w:r w:rsidRPr="009F4799">
              <w:lastRenderedPageBreak/>
              <w:t>образования.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60276" w:rsidRDefault="00B054F1" w:rsidP="008535E2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360276">
              <w:rPr>
                <w:rFonts w:ascii="Times New Roman" w:hAnsi="Times New Roman" w:cs="Times New Roman"/>
                <w:b w:val="0"/>
                <w:sz w:val="24"/>
              </w:rPr>
              <w:t>Без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9F4799" w:rsidRDefault="00B054F1" w:rsidP="008535E2">
            <w:pPr>
              <w:snapToGrid w:val="0"/>
              <w:jc w:val="center"/>
            </w:pPr>
            <w:r w:rsidRPr="009F4799">
              <w:t xml:space="preserve">Руководители детских дошкольных учреждений и учебных </w:t>
            </w:r>
            <w:r w:rsidRPr="009F4799">
              <w:lastRenderedPageBreak/>
              <w:t>заведений, 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both"/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snapToGrid w:val="0"/>
              <w:jc w:val="both"/>
            </w:pPr>
            <w:r w:rsidRPr="009F4799">
              <w:lastRenderedPageBreak/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  <w:p w:rsidR="00B054F1" w:rsidRPr="009F4799" w:rsidRDefault="00B054F1" w:rsidP="008535E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2017-2019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60276" w:rsidRDefault="00B054F1" w:rsidP="008535E2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</w:t>
            </w:r>
            <w:r w:rsidRPr="00360276">
              <w:rPr>
                <w:rFonts w:ascii="Times New Roman" w:hAnsi="Times New Roman" w:cs="Times New Roman"/>
                <w:b w:val="0"/>
                <w:sz w:val="24"/>
              </w:rPr>
              <w:t>Без</w:t>
            </w:r>
          </w:p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DB4E28" w:rsidRDefault="00B054F1" w:rsidP="008535E2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DB4E28">
              <w:rPr>
                <w:bCs/>
              </w:rPr>
              <w:t xml:space="preserve">Администрация муниципального образования «поселок Никологоры», </w:t>
            </w:r>
            <w:r w:rsidRPr="009F4799">
              <w:t xml:space="preserve"> * </w:t>
            </w:r>
            <w:r>
              <w:t>ОП ПЧ-18 ФГКУ «</w:t>
            </w:r>
            <w:r w:rsidRPr="009F4799">
              <w:t xml:space="preserve"> 3 ОФПС</w:t>
            </w:r>
            <w:r>
              <w:t xml:space="preserve"> по Владимирской области»</w:t>
            </w:r>
            <w:r w:rsidRPr="009F4799">
              <w:t xml:space="preserve"> </w:t>
            </w:r>
            <w:r w:rsidRPr="00DB4E28">
              <w:rPr>
                <w:spacing w:val="-3"/>
              </w:rPr>
              <w:t xml:space="preserve">и </w:t>
            </w:r>
            <w:r>
              <w:rPr>
                <w:spacing w:val="-2"/>
              </w:rPr>
              <w:t>ОНД</w:t>
            </w:r>
            <w:r w:rsidRPr="00DB4E28">
              <w:rPr>
                <w:spacing w:val="-2"/>
              </w:rPr>
              <w:t xml:space="preserve">  </w:t>
            </w:r>
            <w:r>
              <w:rPr>
                <w:spacing w:val="-2"/>
              </w:rPr>
              <w:t xml:space="preserve">по </w:t>
            </w:r>
            <w:r w:rsidRPr="00DB4E28">
              <w:rPr>
                <w:spacing w:val="-2"/>
              </w:rPr>
              <w:t>Вя</w:t>
            </w:r>
            <w:r>
              <w:t>зниковскому и Гороховецкому районам</w:t>
            </w:r>
            <w:r w:rsidRPr="009F4799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9F4799" w:rsidRDefault="00B054F1" w:rsidP="008535E2">
            <w:pPr>
              <w:autoSpaceDE w:val="0"/>
              <w:autoSpaceDN w:val="0"/>
              <w:adjustRightInd w:val="0"/>
              <w:jc w:val="both"/>
            </w:pPr>
          </w:p>
        </w:tc>
      </w:tr>
      <w:tr w:rsidR="00B054F1" w:rsidRPr="00DB4E28" w:rsidTr="008535E2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snapToGrid w:val="0"/>
              <w:ind w:left="180"/>
              <w:jc w:val="center"/>
              <w:rPr>
                <w:b/>
                <w:color w:val="FF0000"/>
              </w:rPr>
            </w:pPr>
            <w:r w:rsidRPr="00CC7B73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snapToGrid w:val="0"/>
              <w:jc w:val="both"/>
            </w:pPr>
            <w:r w:rsidRPr="00CC7B73">
              <w:t>Организация регулярного планового контроля над состоянием источников противопожарного водоснабжения.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</w:p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CC7B73">
              <w:t>-201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CC7B73">
              <w:rPr>
                <w:rFonts w:ascii="Times New Roman" w:hAnsi="Times New Roman" w:cs="Times New Roman"/>
                <w:b w:val="0"/>
                <w:sz w:val="24"/>
              </w:rPr>
              <w:t xml:space="preserve">   Без</w:t>
            </w:r>
          </w:p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CC7B73">
              <w:t>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CC7B7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CC7B7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CC7B7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CC7B73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CC7B73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CC7B73" w:rsidRDefault="00B054F1" w:rsidP="008535E2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bCs/>
              </w:rPr>
            </w:pPr>
            <w:r w:rsidRPr="00CC7B73">
              <w:rPr>
                <w:bCs/>
              </w:rPr>
              <w:t xml:space="preserve">Администрация муниципального образования «поселок Никологоры» совместно с </w:t>
            </w:r>
          </w:p>
          <w:p w:rsidR="00B054F1" w:rsidRPr="00CC7B73" w:rsidRDefault="00B054F1" w:rsidP="008535E2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CC7B73">
              <w:t xml:space="preserve">  П</w:t>
            </w:r>
            <w:r>
              <w:t>СЧ-34</w:t>
            </w:r>
            <w:r w:rsidRPr="00CC7B73">
              <w:t xml:space="preserve"> ФГКУ «3 ОФПС по Владимирской области»</w:t>
            </w:r>
            <w:r w:rsidRPr="00CC7B73">
              <w:rPr>
                <w:spacing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35,7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530527" w:rsidRDefault="00B054F1" w:rsidP="008535E2">
            <w:pPr>
              <w:snapToGrid w:val="0"/>
              <w:jc w:val="center"/>
            </w:pPr>
            <w:r w:rsidRPr="00530527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lastRenderedPageBreak/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95,0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 xml:space="preserve">Администрация муниципального образования  «поселок Никологоры»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0527">
              <w:rPr>
                <w:b/>
              </w:rPr>
              <w:t xml:space="preserve">                        Итого: 2017 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244205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244205">
              <w:rPr>
                <w:b/>
              </w:rPr>
              <w:t xml:space="preserve">                        180,7</w:t>
            </w: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35,7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snapToGrid w:val="0"/>
              <w:jc w:val="center"/>
            </w:pPr>
            <w:r w:rsidRPr="00530527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95,0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 xml:space="preserve">Администрация муниципального образования  «поселок Никологоры»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530527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0527">
              <w:rPr>
                <w:b/>
              </w:rPr>
              <w:t xml:space="preserve">                         Итого: 2018 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244205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CC7B73">
              <w:rPr>
                <w:b/>
                <w:color w:val="FF0000"/>
              </w:rPr>
              <w:t xml:space="preserve">                        </w:t>
            </w:r>
            <w:r w:rsidRPr="00244205">
              <w:rPr>
                <w:b/>
              </w:rPr>
              <w:t>180,7</w:t>
            </w: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35,7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306C58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F1" w:rsidRPr="00E67942" w:rsidRDefault="00B054F1" w:rsidP="008535E2">
            <w:pPr>
              <w:snapToGrid w:val="0"/>
              <w:jc w:val="center"/>
            </w:pPr>
            <w:r w:rsidRPr="00E67942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t>Создание защитных минерализованных полос, по периметру населенных пунктов в целях защиты от травяного пала</w:t>
            </w:r>
          </w:p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95,0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Администрация муниципального образования  «поселок Никологоры»,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530527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530527">
              <w:lastRenderedPageBreak/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2</w:t>
            </w:r>
            <w:r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E67942" w:rsidRDefault="00B054F1" w:rsidP="008535E2">
            <w:pPr>
              <w:autoSpaceDE w:val="0"/>
              <w:autoSpaceDN w:val="0"/>
              <w:adjustRightInd w:val="0"/>
              <w:jc w:val="center"/>
            </w:pPr>
            <w:r w:rsidRPr="00E67942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CC7B73" w:rsidRDefault="00B054F1" w:rsidP="008535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B054F1" w:rsidRPr="00DB4E28" w:rsidTr="008535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244205" w:rsidRDefault="00B054F1" w:rsidP="008535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205">
              <w:rPr>
                <w:b/>
              </w:rPr>
              <w:t xml:space="preserve">                         Итого: 2019 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244205" w:rsidRDefault="00B054F1" w:rsidP="008535E2">
            <w:pPr>
              <w:autoSpaceDE w:val="0"/>
              <w:autoSpaceDN w:val="0"/>
              <w:adjustRightInd w:val="0"/>
              <w:jc w:val="both"/>
            </w:pPr>
            <w:r w:rsidRPr="00244205">
              <w:rPr>
                <w:b/>
              </w:rPr>
              <w:t xml:space="preserve">                      180,7</w:t>
            </w:r>
          </w:p>
        </w:tc>
      </w:tr>
      <w:tr w:rsidR="00B054F1" w:rsidRPr="00DB4E28" w:rsidTr="008535E2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1" w:rsidRPr="00244205" w:rsidRDefault="00B054F1" w:rsidP="008535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205">
              <w:rPr>
                <w:b/>
              </w:rPr>
              <w:t xml:space="preserve">ИТОГО: 2017-2019           </w:t>
            </w:r>
            <w:r>
              <w:rPr>
                <w:b/>
              </w:rPr>
              <w:t xml:space="preserve">                           542,1 </w:t>
            </w:r>
            <w:r w:rsidRPr="00244205">
              <w:rPr>
                <w:b/>
              </w:rPr>
              <w:t>тыс. руб.</w:t>
            </w:r>
          </w:p>
        </w:tc>
      </w:tr>
    </w:tbl>
    <w:p w:rsidR="00B054F1" w:rsidRPr="009F4799" w:rsidRDefault="00B054F1" w:rsidP="00B054F1"/>
    <w:p w:rsidR="00B054F1" w:rsidRDefault="00B054F1" w:rsidP="00B054F1">
      <w:pPr>
        <w:shd w:val="clear" w:color="auto" w:fill="FFFFFF"/>
        <w:spacing w:line="322" w:lineRule="exact"/>
        <w:ind w:left="26" w:right="5" w:firstLine="696"/>
        <w:jc w:val="center"/>
      </w:pPr>
    </w:p>
    <w:p w:rsidR="00B054F1" w:rsidRDefault="00B054F1" w:rsidP="00B054F1">
      <w:pPr>
        <w:shd w:val="clear" w:color="auto" w:fill="FFFFFF"/>
        <w:spacing w:line="322" w:lineRule="exact"/>
        <w:ind w:left="26" w:right="5" w:firstLine="696"/>
        <w:jc w:val="center"/>
      </w:pPr>
    </w:p>
    <w:p w:rsidR="00B054F1" w:rsidRDefault="00B054F1" w:rsidP="00B054F1">
      <w:pPr>
        <w:shd w:val="clear" w:color="auto" w:fill="FFFFFF"/>
        <w:spacing w:line="322" w:lineRule="exact"/>
        <w:ind w:left="26" w:right="5" w:firstLine="696"/>
        <w:jc w:val="center"/>
      </w:pPr>
    </w:p>
    <w:p w:rsidR="00B054F1" w:rsidRPr="00F920AE" w:rsidRDefault="00B054F1" w:rsidP="00B054F1">
      <w:pPr>
        <w:jc w:val="both"/>
      </w:pPr>
    </w:p>
    <w:p w:rsidR="00B75E98" w:rsidRDefault="00B054F1"/>
    <w:sectPr w:rsidR="00B75E98" w:rsidSect="0036027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4F1"/>
    <w:rsid w:val="00030C21"/>
    <w:rsid w:val="004D1DA0"/>
    <w:rsid w:val="00B054F1"/>
    <w:rsid w:val="00B5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4F1"/>
    <w:pPr>
      <w:keepNext/>
      <w:widowControl w:val="0"/>
      <w:shd w:val="clear" w:color="auto" w:fill="FFFFFF"/>
      <w:autoSpaceDE w:val="0"/>
      <w:autoSpaceDN w:val="0"/>
      <w:adjustRightInd w:val="0"/>
      <w:spacing w:before="319"/>
      <w:ind w:left="374"/>
      <w:outlineLvl w:val="0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B05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4F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054F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11"/>
      <w:sz w:val="29"/>
      <w:szCs w:val="29"/>
    </w:rPr>
  </w:style>
  <w:style w:type="character" w:customStyle="1" w:styleId="a4">
    <w:name w:val="Название Знак"/>
    <w:basedOn w:val="a0"/>
    <w:link w:val="a3"/>
    <w:rsid w:val="00B054F1"/>
    <w:rPr>
      <w:rFonts w:ascii="Times New Roman" w:eastAsia="Times New Roman" w:hAnsi="Times New Roman" w:cs="Times New Roman"/>
      <w:b/>
      <w:bCs/>
      <w:color w:val="000000"/>
      <w:spacing w:val="-11"/>
      <w:sz w:val="29"/>
      <w:szCs w:val="29"/>
      <w:shd w:val="clear" w:color="auto" w:fill="FFFFFF"/>
      <w:lang w:eastAsia="ru-RU"/>
    </w:rPr>
  </w:style>
  <w:style w:type="paragraph" w:styleId="a5">
    <w:name w:val="Body Text"/>
    <w:basedOn w:val="a"/>
    <w:link w:val="a6"/>
    <w:rsid w:val="00B054F1"/>
    <w:pPr>
      <w:jc w:val="both"/>
    </w:pPr>
  </w:style>
  <w:style w:type="character" w:customStyle="1" w:styleId="a6">
    <w:name w:val="Основной текст Знак"/>
    <w:basedOn w:val="a0"/>
    <w:link w:val="a5"/>
    <w:rsid w:val="00B05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54F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5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054F1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3.bin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10675</Characters>
  <Application>Microsoft Office Word</Application>
  <DocSecurity>0</DocSecurity>
  <Lines>88</Lines>
  <Paragraphs>25</Paragraphs>
  <ScaleCrop>false</ScaleCrop>
  <Company>Microsoft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2016-12-27T08:23:00Z</dcterms:created>
  <dcterms:modified xsi:type="dcterms:W3CDTF">2016-12-27T08:23:00Z</dcterms:modified>
</cp:coreProperties>
</file>