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96" w:rsidRPr="00D22CF0" w:rsidRDefault="00DD0396" w:rsidP="00DD039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2CF0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DD0396" w:rsidRPr="00DD0396" w:rsidRDefault="00DD0396" w:rsidP="00DD039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D0396">
        <w:rPr>
          <w:rFonts w:ascii="Times New Roman" w:hAnsi="Times New Roman" w:cs="Times New Roman"/>
          <w:b/>
          <w:bCs/>
          <w:sz w:val="28"/>
          <w:szCs w:val="28"/>
        </w:rPr>
        <w:t>ПОСЕЛОК НИКОЛОГОРЫ</w:t>
      </w:r>
    </w:p>
    <w:p w:rsidR="00DD0396" w:rsidRPr="00D22CF0" w:rsidRDefault="00DD0396" w:rsidP="00DD039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22CF0">
        <w:rPr>
          <w:rFonts w:ascii="Times New Roman" w:hAnsi="Times New Roman" w:cs="Times New Roman"/>
          <w:b/>
          <w:bCs/>
          <w:sz w:val="24"/>
          <w:szCs w:val="24"/>
        </w:rPr>
        <w:t>ВЯЗНИКОВСКОГО  РАЙОНА  ВЛАДИМИРСКОЙ ОБЛАСТИ</w:t>
      </w:r>
    </w:p>
    <w:p w:rsidR="00DD0396" w:rsidRPr="00DD0396" w:rsidRDefault="00DD0396" w:rsidP="00DD039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324F9" w:rsidRDefault="00DD0396" w:rsidP="00DD03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DD0396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DD0396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  <w:r w:rsidR="0005093E" w:rsidRPr="00DD03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2E03A9" w:rsidRPr="00DD0396" w:rsidRDefault="002E03A9" w:rsidP="00DD03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bookmarkStart w:id="0" w:name="_GoBack"/>
      <w:bookmarkEnd w:id="0"/>
    </w:p>
    <w:p w:rsidR="000E0723" w:rsidRPr="000E0723" w:rsidRDefault="005157CA" w:rsidP="000E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</w:t>
      </w:r>
      <w:r w:rsidR="00EC303F" w:rsidRPr="006A6B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</w:t>
      </w:r>
      <w:r w:rsidR="00EC303F" w:rsidRPr="006A6B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0E0723" w:rsidRPr="000E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0E0723" w:rsidRPr="006A6B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EC303F" w:rsidRPr="006A6B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52</w:t>
      </w:r>
      <w:r w:rsidR="000E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723" w:rsidRPr="000E0723" w:rsidRDefault="000E0723" w:rsidP="000E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E0723" w:rsidRPr="000E0723" w:rsidRDefault="006A6B4D" w:rsidP="00E2333F">
      <w:pPr>
        <w:autoSpaceDE w:val="0"/>
        <w:autoSpaceDN w:val="0"/>
        <w:adjustRightInd w:val="0"/>
        <w:spacing w:line="240" w:lineRule="auto"/>
        <w:ind w:right="53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приложение </w:t>
      </w:r>
      <w:r w:rsidR="009544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постановлению администрации от 08.12.2014 № 163 «</w:t>
      </w:r>
      <w:r w:rsidR="000E0723" w:rsidRP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утверждении </w:t>
      </w:r>
      <w:r w:rsid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муниципальной </w:t>
      </w:r>
      <w:r w:rsidR="000E0723" w:rsidRP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программы «Развитие малого и среднего предпринимательства на территории муниципального образования «поселок Никологоры</w:t>
      </w:r>
      <w:r w:rsid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Вязниковского района Владимирской области</w:t>
      </w:r>
      <w:r w:rsidR="000E0723" w:rsidRP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201</w:t>
      </w:r>
      <w:r w:rsidR="00C15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0E0723" w:rsidRP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201</w:t>
      </w:r>
      <w:r w:rsidR="00C15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="000E0723" w:rsidRP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годы»</w:t>
      </w:r>
    </w:p>
    <w:p w:rsidR="006A6B4D" w:rsidRPr="006A6B4D" w:rsidRDefault="000E0723" w:rsidP="00E2333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6A6B4D" w:rsidRPr="006A6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главы администрации от 18.09.2009 № 87 "О порядке разработки, формирования, утверждения и реализации муниципальных программ» </w:t>
      </w:r>
      <w:proofErr w:type="gramStart"/>
      <w:r w:rsidR="006A6B4D" w:rsidRPr="006A6B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C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B4D" w:rsidRPr="006A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B4D" w:rsidRPr="006A6B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C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B4D" w:rsidRPr="006A6B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C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B4D" w:rsidRPr="006A6B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B4D" w:rsidRPr="006A6B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C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B4D" w:rsidRPr="006A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B4D" w:rsidRPr="006A6B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B4D" w:rsidRPr="006A6B4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C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B4D" w:rsidRPr="006A6B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B4D" w:rsidRPr="006A6B4D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E22753" w:rsidRPr="00E22753" w:rsidRDefault="00310AB4" w:rsidP="000A564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10AB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="00954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</w:t>
      </w:r>
      <w:r w:rsidR="000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к постановлению</w:t>
      </w:r>
      <w:r w:rsidR="00954422" w:rsidRPr="00954422">
        <w:t xml:space="preserve"> </w:t>
      </w:r>
      <w:r w:rsidR="00954422" w:rsidRPr="009544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от 08.12.2014 № 163 «Об утверждении муниципальной программы «Развитие малого и среднего предпринимательства на территории муниципального образования «поселок Никологоры» Вязниковского района Владимирской области на 2015 – 2017 годы»</w:t>
      </w:r>
      <w:r w:rsidR="0095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6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в</w:t>
      </w:r>
      <w:r w:rsidR="00E22753" w:rsidRPr="00E2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1. «Паспорт программы» подраздел «Объемы и источники финансирования» в следующей редакции: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1"/>
        <w:gridCol w:w="6859"/>
      </w:tblGrid>
      <w:tr w:rsidR="00E22753" w:rsidRPr="0052090C" w:rsidTr="00160BF7">
        <w:tc>
          <w:tcPr>
            <w:tcW w:w="3031" w:type="dxa"/>
            <w:shd w:val="clear" w:color="auto" w:fill="auto"/>
          </w:tcPr>
          <w:p w:rsidR="00E22753" w:rsidRPr="0052090C" w:rsidRDefault="00E22753" w:rsidP="00160B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Объемы и источники финансирования программы</w:t>
            </w:r>
          </w:p>
        </w:tc>
        <w:tc>
          <w:tcPr>
            <w:tcW w:w="6859" w:type="dxa"/>
            <w:shd w:val="clear" w:color="auto" w:fill="auto"/>
          </w:tcPr>
          <w:p w:rsidR="00E22753" w:rsidRPr="00EC303F" w:rsidRDefault="00E22753" w:rsidP="00160B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Общий объем финансирования программы составляет 0,0 тыс. руб. в том числе по годам:</w:t>
            </w:r>
          </w:p>
          <w:p w:rsidR="00E22753" w:rsidRPr="00EC303F" w:rsidRDefault="005D41F5" w:rsidP="00160B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2015 год – </w:t>
            </w:r>
            <w:r w:rsidR="00E22753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0,0</w:t>
            </w:r>
            <w:r w:rsidR="00E22753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тыс. руб.,</w:t>
            </w:r>
          </w:p>
          <w:p w:rsidR="00E22753" w:rsidRPr="00EC303F" w:rsidRDefault="00E22753" w:rsidP="00160B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2016 год – </w:t>
            </w:r>
            <w:r w:rsidR="00E3622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0,0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тыс. руб.,</w:t>
            </w:r>
          </w:p>
          <w:p w:rsidR="00E22753" w:rsidRPr="00EC303F" w:rsidRDefault="00E22753" w:rsidP="00160B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2017 год – 0,0 тыс. руб.</w:t>
            </w:r>
          </w:p>
          <w:p w:rsidR="00E22753" w:rsidRPr="0052090C" w:rsidRDefault="00E22753" w:rsidP="005157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highlight w:val="yellow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Источник финансирования программы – бюджет муниципального образования поселок Никологоры</w:t>
            </w:r>
          </w:p>
        </w:tc>
      </w:tr>
    </w:tbl>
    <w:p w:rsidR="00310AB4" w:rsidRPr="00310AB4" w:rsidRDefault="00A605F4" w:rsidP="005D41F5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310AB4" w:rsidRPr="0031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r w:rsidR="005D4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</w:t>
      </w:r>
      <w:r w:rsidR="005157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местителя главы администрации по</w:t>
      </w:r>
      <w:r w:rsidR="005D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</w:t>
      </w:r>
      <w:r w:rsidR="00310AB4" w:rsidRPr="00310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D72" w:rsidRDefault="004B2D72" w:rsidP="00954422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0AB4" w:rsidRPr="0031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B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подписания и подлежит </w:t>
      </w:r>
      <w:r w:rsidR="009544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официальному опубликованию.</w:t>
      </w:r>
    </w:p>
    <w:p w:rsidR="00954422" w:rsidRDefault="00954422" w:rsidP="00954422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422" w:rsidRPr="00310AB4" w:rsidRDefault="00954422" w:rsidP="00954422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42DF7" w:rsidRPr="00F50D99" w:rsidRDefault="00310AB4" w:rsidP="00032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0AB4"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="0097693D">
        <w:rPr>
          <w:rFonts w:ascii="Times New Roman" w:eastAsia="Times New Roman" w:hAnsi="Times New Roman" w:cs="Times New Roman"/>
          <w:sz w:val="28"/>
          <w:lang w:eastAsia="ru-RU"/>
        </w:rPr>
        <w:t>Г</w:t>
      </w:r>
      <w:r w:rsidRPr="00310AB4">
        <w:rPr>
          <w:rFonts w:ascii="Times New Roman" w:eastAsia="Times New Roman" w:hAnsi="Times New Roman" w:cs="Times New Roman"/>
          <w:sz w:val="28"/>
          <w:lang w:eastAsia="ru-RU"/>
        </w:rPr>
        <w:t>лав</w:t>
      </w:r>
      <w:r w:rsidR="0097693D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310AB4">
        <w:rPr>
          <w:rFonts w:ascii="Times New Roman" w:eastAsia="Times New Roman" w:hAnsi="Times New Roman" w:cs="Times New Roman"/>
          <w:sz w:val="28"/>
          <w:lang w:eastAsia="ru-RU"/>
        </w:rPr>
        <w:t xml:space="preserve"> местной администрации                                            </w:t>
      </w:r>
      <w:r w:rsidR="00302122">
        <w:rPr>
          <w:rFonts w:ascii="Times New Roman" w:eastAsia="Times New Roman" w:hAnsi="Times New Roman" w:cs="Times New Roman"/>
          <w:sz w:val="28"/>
          <w:lang w:eastAsia="ru-RU"/>
        </w:rPr>
        <w:t>А.В. Софронов</w:t>
      </w:r>
    </w:p>
    <w:sectPr w:rsidR="00642DF7" w:rsidRPr="00F50D99" w:rsidSect="0097693D">
      <w:pgSz w:w="11909" w:h="16834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font299">
    <w:altName w:val="MS PMincho"/>
    <w:charset w:val="80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134C1"/>
    <w:multiLevelType w:val="hybridMultilevel"/>
    <w:tmpl w:val="87FC570E"/>
    <w:lvl w:ilvl="0" w:tplc="2DE036D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2E"/>
    <w:rsid w:val="000324F9"/>
    <w:rsid w:val="000412BA"/>
    <w:rsid w:val="0005093E"/>
    <w:rsid w:val="000A564B"/>
    <w:rsid w:val="000E0723"/>
    <w:rsid w:val="00113583"/>
    <w:rsid w:val="0024355E"/>
    <w:rsid w:val="00295384"/>
    <w:rsid w:val="002B3BA5"/>
    <w:rsid w:val="002E03A9"/>
    <w:rsid w:val="00302122"/>
    <w:rsid w:val="00310AB4"/>
    <w:rsid w:val="00321831"/>
    <w:rsid w:val="00406E15"/>
    <w:rsid w:val="00490FFC"/>
    <w:rsid w:val="00497168"/>
    <w:rsid w:val="0049718A"/>
    <w:rsid w:val="004B2D72"/>
    <w:rsid w:val="004C1C6D"/>
    <w:rsid w:val="004F3681"/>
    <w:rsid w:val="005157CA"/>
    <w:rsid w:val="0052090C"/>
    <w:rsid w:val="0053113C"/>
    <w:rsid w:val="0053596D"/>
    <w:rsid w:val="005A1544"/>
    <w:rsid w:val="005D2F2E"/>
    <w:rsid w:val="005D41F5"/>
    <w:rsid w:val="005E254A"/>
    <w:rsid w:val="00642DF7"/>
    <w:rsid w:val="006A6B4D"/>
    <w:rsid w:val="006D1FB1"/>
    <w:rsid w:val="006D65C1"/>
    <w:rsid w:val="00786F96"/>
    <w:rsid w:val="00882980"/>
    <w:rsid w:val="0092743F"/>
    <w:rsid w:val="00954422"/>
    <w:rsid w:val="0097693D"/>
    <w:rsid w:val="009B1737"/>
    <w:rsid w:val="009B48F8"/>
    <w:rsid w:val="00A02B1D"/>
    <w:rsid w:val="00A10D7F"/>
    <w:rsid w:val="00A605F4"/>
    <w:rsid w:val="00A93B9E"/>
    <w:rsid w:val="00AD576F"/>
    <w:rsid w:val="00B34669"/>
    <w:rsid w:val="00B87BAA"/>
    <w:rsid w:val="00BE656D"/>
    <w:rsid w:val="00C07C19"/>
    <w:rsid w:val="00C153F6"/>
    <w:rsid w:val="00C618F0"/>
    <w:rsid w:val="00D217AE"/>
    <w:rsid w:val="00D22CF0"/>
    <w:rsid w:val="00D33A90"/>
    <w:rsid w:val="00D531A0"/>
    <w:rsid w:val="00DC744C"/>
    <w:rsid w:val="00DD0396"/>
    <w:rsid w:val="00E22753"/>
    <w:rsid w:val="00E2333F"/>
    <w:rsid w:val="00E3622F"/>
    <w:rsid w:val="00EA68DD"/>
    <w:rsid w:val="00EC303F"/>
    <w:rsid w:val="00F50D99"/>
    <w:rsid w:val="00F5124A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B9E"/>
    <w:pPr>
      <w:ind w:left="720"/>
      <w:contextualSpacing/>
    </w:pPr>
  </w:style>
  <w:style w:type="paragraph" w:customStyle="1" w:styleId="Default">
    <w:name w:val="Default"/>
    <w:rsid w:val="00AD5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A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05093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3">
    <w:name w:val="Основной текст (2) + 13"/>
    <w:aliases w:val="5 pt"/>
    <w:rsid w:val="0005093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">
    <w:name w:val="Заголовок №1_"/>
    <w:link w:val="10"/>
    <w:rsid w:val="0005093E"/>
    <w:rPr>
      <w:rFonts w:ascii="Times New Roman" w:hAnsi="Times New Roman" w:cs="Times New Roman"/>
      <w:b/>
      <w:bCs/>
      <w:spacing w:val="90"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093E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05093E"/>
    <w:pPr>
      <w:shd w:val="clear" w:color="auto" w:fill="FFFFFF"/>
      <w:spacing w:before="720" w:after="0" w:line="240" w:lineRule="atLeast"/>
      <w:outlineLvl w:val="0"/>
    </w:pPr>
    <w:rPr>
      <w:rFonts w:ascii="Times New Roman" w:hAnsi="Times New Roman" w:cs="Times New Roman"/>
      <w:b/>
      <w:bCs/>
      <w:spacing w:val="90"/>
      <w:sz w:val="35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B9E"/>
    <w:pPr>
      <w:ind w:left="720"/>
      <w:contextualSpacing/>
    </w:pPr>
  </w:style>
  <w:style w:type="paragraph" w:customStyle="1" w:styleId="Default">
    <w:name w:val="Default"/>
    <w:rsid w:val="00AD5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A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05093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3">
    <w:name w:val="Основной текст (2) + 13"/>
    <w:aliases w:val="5 pt"/>
    <w:rsid w:val="0005093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">
    <w:name w:val="Заголовок №1_"/>
    <w:link w:val="10"/>
    <w:rsid w:val="0005093E"/>
    <w:rPr>
      <w:rFonts w:ascii="Times New Roman" w:hAnsi="Times New Roman" w:cs="Times New Roman"/>
      <w:b/>
      <w:bCs/>
      <w:spacing w:val="90"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093E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05093E"/>
    <w:pPr>
      <w:shd w:val="clear" w:color="auto" w:fill="FFFFFF"/>
      <w:spacing w:before="720" w:after="0" w:line="240" w:lineRule="atLeast"/>
      <w:outlineLvl w:val="0"/>
    </w:pPr>
    <w:rPr>
      <w:rFonts w:ascii="Times New Roman" w:hAnsi="Times New Roman" w:cs="Times New Roman"/>
      <w:b/>
      <w:bCs/>
      <w:spacing w:val="90"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47</cp:revision>
  <cp:lastPrinted>2014-12-10T11:05:00Z</cp:lastPrinted>
  <dcterms:created xsi:type="dcterms:W3CDTF">2014-12-05T04:48:00Z</dcterms:created>
  <dcterms:modified xsi:type="dcterms:W3CDTF">2017-09-08T07:47:00Z</dcterms:modified>
</cp:coreProperties>
</file>