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A" w:rsidRPr="00D17A6C" w:rsidRDefault="008D445A" w:rsidP="008D445A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>
        <w:rPr>
          <w:sz w:val="22"/>
          <w:szCs w:val="22"/>
        </w:rPr>
        <w:t>30.</w:t>
      </w:r>
      <w:r w:rsidR="00E4180C">
        <w:rPr>
          <w:sz w:val="22"/>
          <w:szCs w:val="22"/>
        </w:rPr>
        <w:t>09</w:t>
      </w:r>
      <w:r>
        <w:rPr>
          <w:sz w:val="22"/>
          <w:szCs w:val="22"/>
        </w:rPr>
        <w:t>.201</w:t>
      </w:r>
      <w:r w:rsidR="005076A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D17A6C">
        <w:rPr>
          <w:sz w:val="22"/>
          <w:szCs w:val="22"/>
        </w:rPr>
        <w:t xml:space="preserve">№ </w:t>
      </w:r>
      <w:r w:rsidR="00E4180C">
        <w:rPr>
          <w:sz w:val="22"/>
          <w:szCs w:val="22"/>
        </w:rPr>
        <w:t>203</w:t>
      </w:r>
    </w:p>
    <w:p w:rsidR="008E7C9D" w:rsidRDefault="008E7C9D" w:rsidP="008D445A">
      <w:pPr>
        <w:ind w:left="5040"/>
        <w:jc w:val="center"/>
        <w:rPr>
          <w:b/>
        </w:rPr>
      </w:pPr>
    </w:p>
    <w:p w:rsidR="008D445A" w:rsidRDefault="008D445A" w:rsidP="008D445A">
      <w:pPr>
        <w:ind w:left="5040"/>
        <w:jc w:val="center"/>
        <w:rPr>
          <w:b/>
        </w:rPr>
      </w:pPr>
    </w:p>
    <w:p w:rsidR="008D445A" w:rsidRDefault="008D445A" w:rsidP="008D445A">
      <w:pPr>
        <w:ind w:left="5040"/>
        <w:jc w:val="center"/>
        <w:rPr>
          <w:b/>
        </w:rPr>
      </w:pPr>
    </w:p>
    <w:p w:rsidR="008D445A" w:rsidRPr="00CC1B04" w:rsidRDefault="008D445A" w:rsidP="008D445A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3. ОСНОВНЫЕ ЦЕЛИ И ЗАДАЧИ ПРОГРАММЫ</w:t>
      </w:r>
    </w:p>
    <w:p w:rsidR="008D445A" w:rsidRDefault="008D445A" w:rsidP="008D445A">
      <w:pPr>
        <w:spacing w:after="12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04">
        <w:rPr>
          <w:sz w:val="28"/>
          <w:szCs w:val="28"/>
        </w:rPr>
        <w:t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</w:t>
      </w:r>
    </w:p>
    <w:p w:rsidR="008D445A" w:rsidRPr="00CC1B04" w:rsidRDefault="008D445A" w:rsidP="008D445A">
      <w:pPr>
        <w:spacing w:after="12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04">
        <w:rPr>
          <w:sz w:val="28"/>
          <w:szCs w:val="28"/>
        </w:rPr>
        <w:t>Для решения этих целей необходимо решить ряд основных задач:</w:t>
      </w:r>
    </w:p>
    <w:p w:rsidR="008D445A" w:rsidRPr="00CC1B04" w:rsidRDefault="008D445A" w:rsidP="008D445A">
      <w:pPr>
        <w:spacing w:after="120"/>
        <w:ind w:left="567" w:firstLine="141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обустройство противопожарного водоснабжения муниципального образования;</w:t>
      </w:r>
    </w:p>
    <w:p w:rsidR="008D445A" w:rsidRPr="00CC1B04" w:rsidRDefault="008D445A" w:rsidP="008D445A">
      <w:pPr>
        <w:spacing w:after="120"/>
        <w:ind w:left="567" w:firstLine="141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обучение населения муниципального образования в области пожарной безопасности;</w:t>
      </w:r>
    </w:p>
    <w:p w:rsidR="008D445A" w:rsidRPr="00CC1B04" w:rsidRDefault="008D445A" w:rsidP="008D445A">
      <w:pPr>
        <w:spacing w:after="120"/>
        <w:ind w:left="567" w:firstLine="141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приобретение первичных средств пожаротушения для оборудования противопожарных щитов в удалённых деревнях;</w:t>
      </w:r>
    </w:p>
    <w:p w:rsidR="008D445A" w:rsidRPr="00CC1B04" w:rsidRDefault="008D445A" w:rsidP="008D445A">
      <w:pPr>
        <w:spacing w:after="120"/>
        <w:ind w:left="567" w:firstLine="141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 укрепление материально-технической базы добровольной пожарной дружины и т. д.</w:t>
      </w:r>
    </w:p>
    <w:p w:rsidR="008D445A" w:rsidRDefault="008D445A" w:rsidP="008D445A">
      <w:pPr>
        <w:spacing w:after="120"/>
        <w:ind w:left="567" w:firstLine="141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- устройство и содержание в исправном состоянии защитных минерализованных полос.</w:t>
      </w:r>
    </w:p>
    <w:p w:rsidR="008D445A" w:rsidRDefault="008D445A" w:rsidP="005076A0">
      <w:pPr>
        <w:spacing w:after="12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2E64">
        <w:rPr>
          <w:sz w:val="28"/>
          <w:szCs w:val="28"/>
        </w:rPr>
        <w:t>Программу предполагается реализовать в течение 20</w:t>
      </w:r>
      <w:r>
        <w:rPr>
          <w:sz w:val="28"/>
          <w:szCs w:val="28"/>
        </w:rPr>
        <w:t>17</w:t>
      </w:r>
      <w:r w:rsidRPr="00292E64">
        <w:rPr>
          <w:sz w:val="28"/>
          <w:szCs w:val="28"/>
        </w:rPr>
        <w:t xml:space="preserve"> - 20</w:t>
      </w:r>
      <w:r>
        <w:rPr>
          <w:sz w:val="28"/>
          <w:szCs w:val="28"/>
        </w:rPr>
        <w:t>19</w:t>
      </w:r>
      <w:r w:rsidRPr="00292E64">
        <w:rPr>
          <w:sz w:val="28"/>
          <w:szCs w:val="28"/>
        </w:rPr>
        <w:t xml:space="preserve"> гг. Реализация программных мероприятий характеризуется значениями основных целевых показателей. Целевые показатели </w:t>
      </w:r>
      <w:r>
        <w:rPr>
          <w:sz w:val="28"/>
          <w:szCs w:val="28"/>
        </w:rPr>
        <w:t>программы приведены в таблице 1.</w:t>
      </w:r>
    </w:p>
    <w:p w:rsidR="005076A0" w:rsidRPr="00292E64" w:rsidRDefault="005076A0" w:rsidP="005076A0">
      <w:pPr>
        <w:spacing w:after="120"/>
        <w:ind w:left="567" w:firstLine="141"/>
        <w:jc w:val="right"/>
        <w:rPr>
          <w:sz w:val="28"/>
          <w:szCs w:val="28"/>
        </w:rPr>
      </w:pPr>
      <w:r w:rsidRPr="00292E64">
        <w:rPr>
          <w:sz w:val="28"/>
          <w:szCs w:val="28"/>
        </w:rPr>
        <w:t>Табл. 1</w:t>
      </w:r>
    </w:p>
    <w:tbl>
      <w:tblPr>
        <w:tblW w:w="48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5"/>
        <w:gridCol w:w="4675"/>
        <w:gridCol w:w="992"/>
        <w:gridCol w:w="1280"/>
        <w:gridCol w:w="1276"/>
        <w:gridCol w:w="1274"/>
      </w:tblGrid>
      <w:tr w:rsidR="005076A0" w:rsidRPr="00292E64" w:rsidTr="005B4777">
        <w:trPr>
          <w:trHeight w:val="525"/>
          <w:tblCellSpacing w:w="5" w:type="nil"/>
        </w:trPr>
        <w:tc>
          <w:tcPr>
            <w:tcW w:w="444" w:type="pct"/>
            <w:vMerge w:val="restar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 xml:space="preserve">№ </w:t>
            </w:r>
            <w:proofErr w:type="spellStart"/>
            <w:r w:rsidRPr="00292E6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43" w:type="pct"/>
            <w:vMerge w:val="restart"/>
          </w:tcPr>
          <w:p w:rsidR="005076A0" w:rsidRPr="00292E64" w:rsidRDefault="006B0D4E" w:rsidP="005B4777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и индикаторы</w:t>
            </w:r>
          </w:p>
        </w:tc>
        <w:tc>
          <w:tcPr>
            <w:tcW w:w="476" w:type="pct"/>
            <w:vMerge w:val="restar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Ед.</w:t>
            </w:r>
          </w:p>
          <w:p w:rsidR="006B0D4E" w:rsidRPr="00292E64" w:rsidRDefault="005076A0" w:rsidP="005B477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измерения</w:t>
            </w:r>
          </w:p>
        </w:tc>
        <w:tc>
          <w:tcPr>
            <w:tcW w:w="1837" w:type="pct"/>
            <w:gridSpan w:val="3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Значения показателей</w:t>
            </w:r>
            <w:r w:rsidR="006B0D4E">
              <w:rPr>
                <w:sz w:val="28"/>
                <w:szCs w:val="28"/>
              </w:rPr>
              <w:t xml:space="preserve"> при реализации программно-целевого метода</w:t>
            </w:r>
          </w:p>
        </w:tc>
      </w:tr>
      <w:tr w:rsidR="005076A0" w:rsidRPr="00292E64" w:rsidTr="005B4777">
        <w:trPr>
          <w:trHeight w:val="660"/>
          <w:tblCellSpacing w:w="5" w:type="nil"/>
        </w:trPr>
        <w:tc>
          <w:tcPr>
            <w:tcW w:w="444" w:type="pct"/>
            <w:vMerge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</w:p>
        </w:tc>
        <w:tc>
          <w:tcPr>
            <w:tcW w:w="2243" w:type="pct"/>
            <w:vMerge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92E64">
              <w:rPr>
                <w:sz w:val="28"/>
                <w:szCs w:val="28"/>
              </w:rPr>
              <w:t xml:space="preserve"> год</w:t>
            </w:r>
          </w:p>
          <w:p w:rsidR="005076A0" w:rsidRPr="00292E64" w:rsidRDefault="005076A0" w:rsidP="005B4777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</w:p>
        </w:tc>
        <w:tc>
          <w:tcPr>
            <w:tcW w:w="612" w:type="pct"/>
          </w:tcPr>
          <w:p w:rsidR="005076A0" w:rsidRDefault="005076A0" w:rsidP="005B4777">
            <w:pPr>
              <w:autoSpaceDE w:val="0"/>
              <w:autoSpaceDN w:val="0"/>
              <w:adjustRightInd w:val="0"/>
              <w:ind w:left="65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292E64">
              <w:rPr>
                <w:sz w:val="28"/>
                <w:szCs w:val="28"/>
              </w:rPr>
              <w:t xml:space="preserve"> </w:t>
            </w:r>
          </w:p>
          <w:p w:rsidR="005076A0" w:rsidRPr="00292E64" w:rsidRDefault="005076A0" w:rsidP="005B4777">
            <w:pPr>
              <w:autoSpaceDE w:val="0"/>
              <w:autoSpaceDN w:val="0"/>
              <w:adjustRightInd w:val="0"/>
              <w:ind w:left="65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год</w:t>
            </w:r>
          </w:p>
        </w:tc>
        <w:tc>
          <w:tcPr>
            <w:tcW w:w="612" w:type="pc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208" w:firstLine="141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292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292E64">
              <w:rPr>
                <w:sz w:val="28"/>
                <w:szCs w:val="28"/>
              </w:rPr>
              <w:t>год</w:t>
            </w:r>
          </w:p>
        </w:tc>
      </w:tr>
      <w:tr w:rsidR="005076A0" w:rsidRPr="00292E64" w:rsidTr="005B4777">
        <w:trPr>
          <w:tblCellSpacing w:w="5" w:type="nil"/>
        </w:trPr>
        <w:tc>
          <w:tcPr>
            <w:tcW w:w="444" w:type="pc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1.</w:t>
            </w:r>
          </w:p>
        </w:tc>
        <w:tc>
          <w:tcPr>
            <w:tcW w:w="2243" w:type="pct"/>
          </w:tcPr>
          <w:p w:rsidR="005076A0" w:rsidRPr="00292E64" w:rsidRDefault="00E4180C" w:rsidP="005B4777">
            <w:pPr>
              <w:autoSpaceDE w:val="0"/>
              <w:autoSpaceDN w:val="0"/>
              <w:adjustRightInd w:val="0"/>
              <w:ind w:left="6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исключение</w:t>
            </w:r>
            <w:r w:rsidR="005076A0" w:rsidRPr="00F152AC">
              <w:rPr>
                <w:sz w:val="28"/>
              </w:rPr>
              <w:t xml:space="preserve"> числа травмированных и пострадавших людей на пожарах</w:t>
            </w:r>
          </w:p>
        </w:tc>
        <w:tc>
          <w:tcPr>
            <w:tcW w:w="476" w:type="pct"/>
            <w:vAlign w:val="center"/>
          </w:tcPr>
          <w:p w:rsidR="005076A0" w:rsidRPr="00292E64" w:rsidRDefault="006B0D4E" w:rsidP="005B4777">
            <w:pPr>
              <w:autoSpaceDE w:val="0"/>
              <w:autoSpaceDN w:val="0"/>
              <w:adjustRightInd w:val="0"/>
              <w:ind w:lef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14" w:type="pct"/>
            <w:vAlign w:val="center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2" w:type="pct"/>
            <w:vAlign w:val="center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20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2" w:type="pct"/>
            <w:vAlign w:val="center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76A0" w:rsidRPr="00292E64" w:rsidTr="005B4777">
        <w:trPr>
          <w:tblCellSpacing w:w="5" w:type="nil"/>
        </w:trPr>
        <w:tc>
          <w:tcPr>
            <w:tcW w:w="444" w:type="pc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2.</w:t>
            </w:r>
          </w:p>
        </w:tc>
        <w:tc>
          <w:tcPr>
            <w:tcW w:w="2243" w:type="pc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66" w:firstLine="141"/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</w:rPr>
              <w:t xml:space="preserve">оборудование открытых </w:t>
            </w:r>
            <w:proofErr w:type="spellStart"/>
            <w:r w:rsidRPr="00F152AC">
              <w:rPr>
                <w:sz w:val="28"/>
              </w:rPr>
              <w:t>водоисточников</w:t>
            </w:r>
            <w:proofErr w:type="spellEnd"/>
            <w:r w:rsidRPr="00F152AC">
              <w:rPr>
                <w:sz w:val="28"/>
              </w:rPr>
              <w:t xml:space="preserve"> с целью водозабора для тушения пожаров</w:t>
            </w:r>
          </w:p>
        </w:tc>
        <w:tc>
          <w:tcPr>
            <w:tcW w:w="476" w:type="pct"/>
            <w:vAlign w:val="center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614" w:type="pct"/>
            <w:vAlign w:val="center"/>
          </w:tcPr>
          <w:p w:rsidR="005076A0" w:rsidRPr="00292E64" w:rsidRDefault="0078401A" w:rsidP="005B4777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" w:type="pct"/>
            <w:vAlign w:val="center"/>
          </w:tcPr>
          <w:p w:rsidR="005076A0" w:rsidRPr="00292E64" w:rsidRDefault="0078401A" w:rsidP="005B4777">
            <w:pPr>
              <w:autoSpaceDE w:val="0"/>
              <w:autoSpaceDN w:val="0"/>
              <w:adjustRightInd w:val="0"/>
              <w:ind w:left="20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" w:type="pct"/>
            <w:vAlign w:val="center"/>
          </w:tcPr>
          <w:p w:rsidR="005076A0" w:rsidRPr="00292E64" w:rsidRDefault="0078401A" w:rsidP="005B4777">
            <w:pPr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76A0" w:rsidRPr="00292E64" w:rsidTr="005B4777">
        <w:trPr>
          <w:tblCellSpacing w:w="5" w:type="nil"/>
        </w:trPr>
        <w:tc>
          <w:tcPr>
            <w:tcW w:w="444" w:type="pct"/>
          </w:tcPr>
          <w:p w:rsidR="005076A0" w:rsidRPr="00292E64" w:rsidRDefault="005076A0" w:rsidP="005B4777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3.</w:t>
            </w:r>
          </w:p>
        </w:tc>
        <w:tc>
          <w:tcPr>
            <w:tcW w:w="2243" w:type="pct"/>
          </w:tcPr>
          <w:p w:rsidR="005076A0" w:rsidRPr="00292E64" w:rsidRDefault="006B0D4E" w:rsidP="00E4180C">
            <w:pPr>
              <w:autoSpaceDE w:val="0"/>
              <w:autoSpaceDN w:val="0"/>
              <w:adjustRightInd w:val="0"/>
              <w:ind w:left="66" w:firstLine="141"/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 xml:space="preserve">устройство и содержание в </w:t>
            </w:r>
            <w:r w:rsidR="00E4180C">
              <w:rPr>
                <w:sz w:val="28"/>
                <w:szCs w:val="28"/>
              </w:rPr>
              <w:t>нормативном</w:t>
            </w:r>
            <w:r w:rsidRPr="00CC1B04">
              <w:rPr>
                <w:sz w:val="28"/>
                <w:szCs w:val="28"/>
              </w:rPr>
              <w:t xml:space="preserve"> состоянии защитных минерализованных полос</w:t>
            </w:r>
          </w:p>
        </w:tc>
        <w:tc>
          <w:tcPr>
            <w:tcW w:w="476" w:type="pct"/>
            <w:vAlign w:val="center"/>
          </w:tcPr>
          <w:p w:rsidR="005076A0" w:rsidRPr="00292E64" w:rsidRDefault="006B0D4E" w:rsidP="005B4777">
            <w:pPr>
              <w:autoSpaceDE w:val="0"/>
              <w:autoSpaceDN w:val="0"/>
              <w:adjustRightInd w:val="0"/>
              <w:ind w:lef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  <w:r w:rsidR="005076A0">
              <w:rPr>
                <w:sz w:val="28"/>
                <w:szCs w:val="28"/>
              </w:rPr>
              <w:t>.</w:t>
            </w:r>
          </w:p>
        </w:tc>
        <w:tc>
          <w:tcPr>
            <w:tcW w:w="614" w:type="pct"/>
            <w:vAlign w:val="center"/>
          </w:tcPr>
          <w:p w:rsidR="005076A0" w:rsidRPr="00292E64" w:rsidRDefault="006B0D4E" w:rsidP="005B4777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15,32</w:t>
            </w:r>
          </w:p>
        </w:tc>
        <w:tc>
          <w:tcPr>
            <w:tcW w:w="612" w:type="pct"/>
            <w:vAlign w:val="center"/>
          </w:tcPr>
          <w:p w:rsidR="005076A0" w:rsidRPr="00292E64" w:rsidRDefault="006B0D4E" w:rsidP="005B4777">
            <w:pPr>
              <w:autoSpaceDE w:val="0"/>
              <w:autoSpaceDN w:val="0"/>
              <w:adjustRightInd w:val="0"/>
              <w:ind w:left="207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15,32</w:t>
            </w:r>
          </w:p>
        </w:tc>
        <w:tc>
          <w:tcPr>
            <w:tcW w:w="612" w:type="pct"/>
            <w:vAlign w:val="center"/>
          </w:tcPr>
          <w:p w:rsidR="005076A0" w:rsidRPr="00292E64" w:rsidRDefault="006B0D4E" w:rsidP="005B4777">
            <w:pPr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15,32</w:t>
            </w:r>
          </w:p>
        </w:tc>
      </w:tr>
    </w:tbl>
    <w:p w:rsidR="008D445A" w:rsidRDefault="008D445A" w:rsidP="005076A0">
      <w:pPr>
        <w:spacing w:after="120"/>
        <w:ind w:left="284" w:hanging="142"/>
        <w:jc w:val="right"/>
        <w:rPr>
          <w:sz w:val="28"/>
          <w:szCs w:val="28"/>
        </w:rPr>
      </w:pPr>
    </w:p>
    <w:sectPr w:rsidR="008D445A" w:rsidSect="008D445A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2AC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329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6A0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38C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04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4E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01A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4D5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24D"/>
    <w:rsid w:val="008D233B"/>
    <w:rsid w:val="008D24EC"/>
    <w:rsid w:val="008D3353"/>
    <w:rsid w:val="008D3657"/>
    <w:rsid w:val="008D3817"/>
    <w:rsid w:val="008D445A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BFF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6FCC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27A5E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55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817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546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0C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4CA1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0E70-6F1C-4B9E-8028-DBF67F6B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2019-10-03T23:29:00Z</cp:lastPrinted>
  <dcterms:created xsi:type="dcterms:W3CDTF">2019-10-08T08:29:00Z</dcterms:created>
  <dcterms:modified xsi:type="dcterms:W3CDTF">2019-10-08T08:29:00Z</dcterms:modified>
</cp:coreProperties>
</file>