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25" w:rsidRPr="003871D9" w:rsidRDefault="00F02925" w:rsidP="004639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</w:rPr>
      </w:pPr>
      <w:r w:rsidRPr="003871D9">
        <w:rPr>
          <w:rFonts w:ascii="Times New Roman" w:eastAsia="Times New Roman" w:hAnsi="Times New Roman"/>
          <w:b/>
          <w:sz w:val="24"/>
          <w:szCs w:val="24"/>
        </w:rPr>
        <w:t xml:space="preserve">АДМИНИСТРАЦИЯ </w:t>
      </w:r>
      <w:r w:rsidRPr="003871D9">
        <w:rPr>
          <w:rFonts w:ascii="Times New Roman" w:eastAsia="Times New Roman" w:hAnsi="Times New Roman"/>
          <w:b/>
          <w:caps/>
          <w:sz w:val="24"/>
          <w:szCs w:val="24"/>
        </w:rPr>
        <w:t xml:space="preserve">муниципального образования </w:t>
      </w:r>
    </w:p>
    <w:p w:rsidR="00F02925" w:rsidRPr="003871D9" w:rsidRDefault="00F02925" w:rsidP="004639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</w:rPr>
      </w:pPr>
      <w:r w:rsidRPr="003871D9">
        <w:rPr>
          <w:rFonts w:ascii="Times New Roman" w:eastAsia="Times New Roman" w:hAnsi="Times New Roman"/>
          <w:b/>
          <w:caps/>
          <w:sz w:val="28"/>
          <w:szCs w:val="24"/>
        </w:rPr>
        <w:t>поселок НИКОЛОГОРЫ</w:t>
      </w:r>
    </w:p>
    <w:p w:rsidR="00F02925" w:rsidRPr="003871D9" w:rsidRDefault="00F02925" w:rsidP="004639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3871D9">
        <w:rPr>
          <w:rFonts w:ascii="Times New Roman" w:eastAsia="Times New Roman" w:hAnsi="Times New Roman"/>
          <w:b/>
          <w:bCs/>
          <w:caps/>
          <w:sz w:val="24"/>
          <w:szCs w:val="24"/>
        </w:rPr>
        <w:t>ВязникОВСКОГО РАЙОНА Владимирской области</w:t>
      </w:r>
    </w:p>
    <w:p w:rsidR="00F02925" w:rsidRDefault="00F02925" w:rsidP="00463978">
      <w:pPr>
        <w:spacing w:before="240" w:after="360" w:line="240" w:lineRule="auto"/>
        <w:ind w:left="-284" w:firstLine="851"/>
        <w:jc w:val="center"/>
        <w:rPr>
          <w:rFonts w:ascii="Times New Roman" w:hAnsi="Times New Roman"/>
          <w:b/>
          <w:sz w:val="32"/>
          <w:szCs w:val="36"/>
        </w:rPr>
      </w:pPr>
      <w:proofErr w:type="gramStart"/>
      <w:r w:rsidRPr="003871D9">
        <w:rPr>
          <w:rFonts w:ascii="Times New Roman" w:hAnsi="Times New Roman"/>
          <w:b/>
          <w:sz w:val="32"/>
          <w:szCs w:val="36"/>
        </w:rPr>
        <w:t>П</w:t>
      </w:r>
      <w:proofErr w:type="gramEnd"/>
      <w:r w:rsidRPr="003871D9">
        <w:rPr>
          <w:rFonts w:ascii="Times New Roman" w:hAnsi="Times New Roman"/>
          <w:b/>
          <w:sz w:val="32"/>
          <w:szCs w:val="36"/>
        </w:rPr>
        <w:t xml:space="preserve"> О С Т А Н О В Л Е Н И Е</w:t>
      </w:r>
    </w:p>
    <w:p w:rsidR="00F02925" w:rsidRPr="00725E23" w:rsidRDefault="00463978" w:rsidP="00463978">
      <w:pPr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639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23.04.2020</w:t>
      </w:r>
      <w:r w:rsidR="00725E23" w:rsidRPr="00725E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725E2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76</w:t>
      </w:r>
      <w:r w:rsidR="00725E2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54138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02925" w:rsidTr="00463978">
        <w:trPr>
          <w:trHeight w:val="1881"/>
        </w:trPr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2925" w:rsidRPr="00D25CEA" w:rsidRDefault="00F02925" w:rsidP="00463978">
            <w:pPr>
              <w:spacing w:before="120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D25CE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463978">
              <w:rPr>
                <w:rFonts w:ascii="Times New Roman" w:eastAsia="Times New Roman" w:hAnsi="Times New Roman"/>
                <w:i/>
                <w:sz w:val="24"/>
                <w:szCs w:val="24"/>
              </w:rPr>
              <w:t>О внесении изменени</w:t>
            </w:r>
            <w:r w:rsidR="0054138B" w:rsidRPr="00463978">
              <w:rPr>
                <w:rFonts w:ascii="Times New Roman" w:eastAsia="Times New Roman" w:hAnsi="Times New Roman"/>
                <w:i/>
                <w:sz w:val="24"/>
                <w:szCs w:val="24"/>
              </w:rPr>
              <w:t>й</w:t>
            </w:r>
            <w:r w:rsidRPr="0046397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 приложение к  постановлению администрации муниципального образования «поселок Никологоры» от 04.10.2013 № 162 «</w:t>
            </w:r>
            <w:r w:rsidRPr="00463978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Об утверждении административного регламента по предоставлению муниципальной услуги «Предоставление муниципальных жилых помещений специализированного жилищного фонда муниципального образования «поселок Никологоры</w:t>
            </w:r>
            <w:r w:rsidRPr="0046397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</w:t>
            </w:r>
            <w:r w:rsidR="00A834B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834BD" w:rsidRPr="00A834BD">
              <w:rPr>
                <w:rFonts w:ascii="Times New Roman" w:eastAsia="Times New Roman" w:hAnsi="Times New Roman"/>
                <w:i/>
                <w:sz w:val="24"/>
                <w:szCs w:val="24"/>
              </w:rPr>
              <w:t>Вязниковского района Владимирской области</w:t>
            </w:r>
          </w:p>
        </w:tc>
      </w:tr>
    </w:tbl>
    <w:p w:rsidR="00F02925" w:rsidRPr="009525DE" w:rsidRDefault="00F02925" w:rsidP="00463978">
      <w:pPr>
        <w:spacing w:before="24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9525DE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статьёй 34 Устава муниципального образования поселок Никологоры </w:t>
      </w:r>
      <w:proofErr w:type="gramStart"/>
      <w:r w:rsidRPr="009525DE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п</w:t>
      </w:r>
      <w:proofErr w:type="gramEnd"/>
      <w:r w:rsidRPr="009525DE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о с т а н о в л я ю:</w:t>
      </w:r>
    </w:p>
    <w:p w:rsidR="00F02925" w:rsidRDefault="00F02925" w:rsidP="00463978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9525DE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1. </w:t>
      </w:r>
      <w:r w:rsidR="00E758C5" w:rsidRPr="00E758C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Внести в разделе V. </w:t>
      </w:r>
      <w:proofErr w:type="gramStart"/>
      <w:r w:rsidR="00E758C5" w:rsidRPr="00E758C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Досудебный (внесудебный)  порядок обжалования решений и действий (бездействия) органа, предоставляющего муниципальную услугу, а также дол</w:t>
      </w:r>
      <w:bookmarkStart w:id="0" w:name="_GoBack"/>
      <w:bookmarkEnd w:id="0"/>
      <w:r w:rsidR="00E758C5" w:rsidRPr="00E758C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работников» приложения к  постановлению администрации от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04.10.2013 № 162</w:t>
      </w:r>
      <w:r w:rsidR="0054138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«</w:t>
      </w:r>
      <w:r w:rsidRPr="00F0292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Об утверждении административного регламента по предоставлению муниципальной услуги «Предоставление муниципальных жилых помещений специализированного жилищного фонда муниципального образования</w:t>
      </w:r>
      <w:proofErr w:type="gramEnd"/>
      <w:r w:rsidRPr="00F0292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«поселок </w:t>
      </w:r>
      <w:proofErr w:type="gramStart"/>
      <w:r w:rsidRPr="00F0292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Никологоры</w:t>
      </w:r>
      <w:proofErr w:type="gramEnd"/>
      <w:r w:rsidR="0054138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54138B" w:rsidRPr="0054138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следующие изменения:</w:t>
      </w:r>
    </w:p>
    <w:p w:rsidR="0054138B" w:rsidRPr="0054138B" w:rsidRDefault="0054138B" w:rsidP="00E758C5">
      <w:pPr>
        <w:spacing w:before="120" w:after="120" w:line="240" w:lineRule="auto"/>
        <w:ind w:firstLine="567"/>
        <w:jc w:val="both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 w:rsidRPr="0054138B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1.1. </w:t>
      </w:r>
      <w:proofErr w:type="gramStart"/>
      <w:r w:rsidRPr="0054138B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Часть 5.1. дополнить пунктом 10) следующего содержания:</w:t>
      </w:r>
      <w:proofErr w:type="gramEnd"/>
    </w:p>
    <w:p w:rsidR="0054138B" w:rsidRPr="0054138B" w:rsidRDefault="0054138B" w:rsidP="00E758C5">
      <w:pPr>
        <w:spacing w:before="120" w:after="120" w:line="240" w:lineRule="auto"/>
        <w:ind w:firstLine="567"/>
        <w:jc w:val="both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proofErr w:type="gramStart"/>
      <w:r w:rsidRPr="0054138B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«10)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"Об организации предоставления государственных и муниципальных услуг".</w:t>
      </w:r>
      <w:proofErr w:type="gramEnd"/>
      <w:r w:rsidRPr="0054138B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 </w:t>
      </w:r>
      <w:proofErr w:type="gramStart"/>
      <w:r w:rsidRPr="0054138B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54138B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lastRenderedPageBreak/>
        <w:t>соответствующих муниципальных услуг в полном объеме в порядке, определенном частью 1.3 статьи 16 Федерального закона от 27.07.2010 № 210-ФЗ "Об организации предоставления государственных и муниципальных услуг".;</w:t>
      </w:r>
      <w:proofErr w:type="gramEnd"/>
    </w:p>
    <w:p w:rsidR="0054138B" w:rsidRPr="0054138B" w:rsidRDefault="0054138B" w:rsidP="0054138B">
      <w:pPr>
        <w:spacing w:before="120" w:after="120" w:line="240" w:lineRule="auto"/>
        <w:ind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 w:rsidRPr="0054138B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1.2. Абзац 3 части 5.6. изложить в следующей редакции:</w:t>
      </w:r>
    </w:p>
    <w:p w:rsidR="0054138B" w:rsidRPr="0054138B" w:rsidRDefault="0054138B" w:rsidP="0054138B">
      <w:pPr>
        <w:spacing w:before="120" w:after="120" w:line="240" w:lineRule="auto"/>
        <w:ind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 w:rsidRPr="0054138B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«В случае признания </w:t>
      </w:r>
      <w:proofErr w:type="gramStart"/>
      <w:r w:rsidRPr="0054138B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жалобы</w:t>
      </w:r>
      <w:proofErr w:type="gramEnd"/>
      <w:r w:rsidRPr="0054138B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не подлежащей удовлетворению в ответе заявителю  даются аргументированные разъяснения о причинах принятого решения, а также информация о порядке обжалования принятого решения в соответствии с частью 8 статьи 11.2 Федерального закона от 27.07.2010 № 210-ФЗ «Об организации представления государственных и муниципальных услуг».</w:t>
      </w:r>
    </w:p>
    <w:p w:rsidR="0054138B" w:rsidRPr="0054138B" w:rsidRDefault="0054138B" w:rsidP="0054138B">
      <w:pPr>
        <w:spacing w:before="120" w:after="120" w:line="240" w:lineRule="auto"/>
        <w:ind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 w:rsidRPr="0054138B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F02925" w:rsidRPr="009525DE" w:rsidRDefault="0054138B" w:rsidP="0054138B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138B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3. Настоящее постановление вступает в силу со дня официального опубликования и подлежит размещению в сети Интернет на официальном сайте администрации муниципального образования поселок Никологоры Вязниковского района Владимирской области.</w:t>
      </w:r>
    </w:p>
    <w:p w:rsidR="00F02925" w:rsidRDefault="00F02925" w:rsidP="00F02925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79FA" w:rsidRDefault="002179FA" w:rsidP="00F02925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79FA" w:rsidRPr="009525DE" w:rsidRDefault="002179FA" w:rsidP="00F02925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2925" w:rsidRPr="009525DE" w:rsidRDefault="00725E23" w:rsidP="00725E23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местной администрации                                        </w:t>
      </w:r>
      <w:r w:rsidR="00B755C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Н.Е. Аверьянова</w:t>
      </w:r>
    </w:p>
    <w:p w:rsidR="00F02925" w:rsidRPr="009525DE" w:rsidRDefault="00F02925" w:rsidP="00F02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925" w:rsidRDefault="00F02925" w:rsidP="00F02925">
      <w:pPr>
        <w:rPr>
          <w:rFonts w:ascii="Times New Roman" w:hAnsi="Times New Roman"/>
          <w:sz w:val="24"/>
          <w:szCs w:val="24"/>
        </w:rPr>
      </w:pPr>
    </w:p>
    <w:p w:rsidR="00F02925" w:rsidRDefault="00F02925" w:rsidP="00F02925">
      <w:pPr>
        <w:rPr>
          <w:rFonts w:ascii="Times New Roman" w:hAnsi="Times New Roman"/>
          <w:sz w:val="24"/>
          <w:szCs w:val="24"/>
        </w:rPr>
      </w:pPr>
    </w:p>
    <w:p w:rsidR="00F02925" w:rsidRDefault="00F02925" w:rsidP="00F02925">
      <w:pPr>
        <w:rPr>
          <w:rFonts w:ascii="Times New Roman" w:hAnsi="Times New Roman"/>
          <w:sz w:val="24"/>
          <w:szCs w:val="24"/>
        </w:rPr>
      </w:pPr>
    </w:p>
    <w:p w:rsidR="00F02925" w:rsidRDefault="00F02925" w:rsidP="00F02925">
      <w:pPr>
        <w:rPr>
          <w:rFonts w:ascii="Times New Roman" w:hAnsi="Times New Roman"/>
          <w:sz w:val="24"/>
          <w:szCs w:val="24"/>
        </w:rPr>
      </w:pPr>
    </w:p>
    <w:p w:rsidR="00F02925" w:rsidRDefault="00F02925" w:rsidP="00F02925">
      <w:pPr>
        <w:rPr>
          <w:rFonts w:ascii="Times New Roman" w:hAnsi="Times New Roman"/>
          <w:sz w:val="24"/>
          <w:szCs w:val="24"/>
        </w:rPr>
      </w:pPr>
    </w:p>
    <w:p w:rsidR="00F02925" w:rsidRDefault="00F02925" w:rsidP="00F02925">
      <w:pPr>
        <w:rPr>
          <w:rFonts w:ascii="Times New Roman" w:hAnsi="Times New Roman"/>
          <w:sz w:val="24"/>
          <w:szCs w:val="24"/>
        </w:rPr>
      </w:pPr>
    </w:p>
    <w:p w:rsidR="00F02925" w:rsidRDefault="00F02925" w:rsidP="00F02925">
      <w:pPr>
        <w:rPr>
          <w:rFonts w:ascii="Times New Roman" w:hAnsi="Times New Roman"/>
          <w:sz w:val="24"/>
          <w:szCs w:val="24"/>
        </w:rPr>
      </w:pPr>
    </w:p>
    <w:p w:rsidR="00F02925" w:rsidRDefault="00F02925" w:rsidP="00F02925"/>
    <w:p w:rsidR="00426CB7" w:rsidRDefault="00426CB7"/>
    <w:sectPr w:rsidR="00426CB7" w:rsidSect="002179FA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FB" w:rsidRDefault="00B834FB" w:rsidP="002179FA">
      <w:pPr>
        <w:spacing w:after="0" w:line="240" w:lineRule="auto"/>
      </w:pPr>
      <w:r>
        <w:separator/>
      </w:r>
    </w:p>
  </w:endnote>
  <w:endnote w:type="continuationSeparator" w:id="0">
    <w:p w:rsidR="00B834FB" w:rsidRDefault="00B834FB" w:rsidP="0021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FB" w:rsidRDefault="00B834FB" w:rsidP="002179FA">
      <w:pPr>
        <w:spacing w:after="0" w:line="240" w:lineRule="auto"/>
      </w:pPr>
      <w:r>
        <w:separator/>
      </w:r>
    </w:p>
  </w:footnote>
  <w:footnote w:type="continuationSeparator" w:id="0">
    <w:p w:rsidR="00B834FB" w:rsidRDefault="00B834FB" w:rsidP="0021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24325"/>
      <w:docPartObj>
        <w:docPartGallery w:val="Page Numbers (Top of Page)"/>
        <w:docPartUnique/>
      </w:docPartObj>
    </w:sdtPr>
    <w:sdtEndPr/>
    <w:sdtContent>
      <w:p w:rsidR="002179FA" w:rsidRDefault="002179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4BD">
          <w:rPr>
            <w:noProof/>
          </w:rPr>
          <w:t>2</w:t>
        </w:r>
        <w:r>
          <w:fldChar w:fldCharType="end"/>
        </w:r>
      </w:p>
    </w:sdtContent>
  </w:sdt>
  <w:p w:rsidR="002179FA" w:rsidRDefault="002179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D2"/>
    <w:rsid w:val="00177DD2"/>
    <w:rsid w:val="002179FA"/>
    <w:rsid w:val="00406899"/>
    <w:rsid w:val="00426CB7"/>
    <w:rsid w:val="00463978"/>
    <w:rsid w:val="0054138B"/>
    <w:rsid w:val="0068394B"/>
    <w:rsid w:val="00725E23"/>
    <w:rsid w:val="007C1BEB"/>
    <w:rsid w:val="008A4A7A"/>
    <w:rsid w:val="00A834BD"/>
    <w:rsid w:val="00B755C9"/>
    <w:rsid w:val="00B834FB"/>
    <w:rsid w:val="00B838DC"/>
    <w:rsid w:val="00CB3C61"/>
    <w:rsid w:val="00DF66D2"/>
    <w:rsid w:val="00E64ACA"/>
    <w:rsid w:val="00E758C5"/>
    <w:rsid w:val="00F02925"/>
    <w:rsid w:val="00F03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02925"/>
    <w:rPr>
      <w:b/>
      <w:bCs/>
    </w:rPr>
  </w:style>
  <w:style w:type="paragraph" w:styleId="a5">
    <w:name w:val="header"/>
    <w:basedOn w:val="a"/>
    <w:link w:val="a6"/>
    <w:uiPriority w:val="99"/>
    <w:unhideWhenUsed/>
    <w:rsid w:val="00217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9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17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9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02925"/>
    <w:rPr>
      <w:b/>
      <w:bCs/>
    </w:rPr>
  </w:style>
  <w:style w:type="paragraph" w:styleId="a5">
    <w:name w:val="header"/>
    <w:basedOn w:val="a"/>
    <w:link w:val="a6"/>
    <w:uiPriority w:val="99"/>
    <w:unhideWhenUsed/>
    <w:rsid w:val="00217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9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17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9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2020-04-24T06:13:00Z</cp:lastPrinted>
  <dcterms:created xsi:type="dcterms:W3CDTF">2020-04-06T05:42:00Z</dcterms:created>
  <dcterms:modified xsi:type="dcterms:W3CDTF">2020-04-27T07:21:00Z</dcterms:modified>
</cp:coreProperties>
</file>