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6C608C">
        <w:tc>
          <w:tcPr>
            <w:tcW w:w="4968" w:type="dxa"/>
          </w:tcPr>
          <w:p w:rsidR="004F3BA2" w:rsidRPr="008D593C" w:rsidRDefault="004F3BA2" w:rsidP="00487E39">
            <w:pPr>
              <w:ind w:right="499"/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пост</w:t>
            </w:r>
            <w:r w:rsidR="003649C1">
              <w:rPr>
                <w:i/>
              </w:rPr>
              <w:t>ановление</w:t>
            </w:r>
            <w:r w:rsidR="00B75729">
              <w:rPr>
                <w:i/>
              </w:rPr>
              <w:t xml:space="preserve"> администрации от </w:t>
            </w:r>
            <w:r w:rsidR="001F7386">
              <w:rPr>
                <w:i/>
              </w:rPr>
              <w:t>12.11.2020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1F7386">
              <w:rPr>
                <w:i/>
              </w:rPr>
              <w:t>210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>рограммы «</w:t>
            </w:r>
            <w:r w:rsidR="00B442BE">
              <w:rPr>
                <w:i/>
              </w:rPr>
              <w:t>Создание системы кадастра недвижимости на территории  муниципального образования</w:t>
            </w:r>
            <w:r w:rsidR="001F7386">
              <w:rPr>
                <w:i/>
              </w:rPr>
              <w:t xml:space="preserve"> </w:t>
            </w:r>
            <w:r w:rsidR="00730DA9">
              <w:rPr>
                <w:i/>
              </w:rPr>
              <w:t>поселок Никологоры  на 2021-2025</w:t>
            </w:r>
            <w:r w:rsidR="001F7386">
              <w:rPr>
                <w:i/>
              </w:rPr>
              <w:t xml:space="preserve"> годы»</w:t>
            </w:r>
            <w:r w:rsidRPr="008D593C">
              <w:rPr>
                <w:i/>
              </w:rPr>
              <w:t xml:space="preserve">» </w:t>
            </w:r>
          </w:p>
        </w:tc>
        <w:tc>
          <w:tcPr>
            <w:tcW w:w="5040" w:type="dxa"/>
          </w:tcPr>
          <w:p w:rsidR="004F3BA2" w:rsidRDefault="004F3BA2" w:rsidP="006C608C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612EB2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</w:t>
      </w:r>
      <w:r w:rsidR="00C3341D">
        <w:rPr>
          <w:sz w:val="28"/>
          <w:szCs w:val="28"/>
          <w:u w:val="single"/>
        </w:rPr>
        <w:t>.</w:t>
      </w:r>
      <w:r w:rsidR="005D162F">
        <w:rPr>
          <w:sz w:val="28"/>
          <w:szCs w:val="28"/>
          <w:u w:val="single"/>
        </w:rPr>
        <w:t>01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 w:rsidR="005D162F">
        <w:rPr>
          <w:sz w:val="28"/>
          <w:szCs w:val="28"/>
          <w:u w:val="single"/>
        </w:rPr>
        <w:t>3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 w:rsidR="005D162F">
        <w:rPr>
          <w:sz w:val="28"/>
          <w:szCs w:val="28"/>
          <w:u w:val="single"/>
        </w:rPr>
        <w:t>17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4F3BA2" w:rsidRDefault="004F3BA2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8E7C9D">
        <w:rPr>
          <w:sz w:val="28"/>
          <w:szCs w:val="28"/>
        </w:rPr>
        <w:t>инистрации от 18.09.2009 № 87 «</w:t>
      </w:r>
      <w:r>
        <w:rPr>
          <w:sz w:val="28"/>
          <w:szCs w:val="28"/>
        </w:rPr>
        <w:t xml:space="preserve">О порядке разработки, формирования, утверждения и реализации муниципальных программ»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B2072" w:rsidRDefault="004C5F7D" w:rsidP="00DB48D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42BE">
        <w:rPr>
          <w:sz w:val="28"/>
          <w:szCs w:val="28"/>
        </w:rPr>
        <w:t xml:space="preserve"> </w:t>
      </w:r>
      <w:r w:rsidR="00495FF7">
        <w:rPr>
          <w:sz w:val="28"/>
          <w:szCs w:val="28"/>
        </w:rPr>
        <w:t>Внести в приложение к постановлению</w:t>
      </w:r>
      <w:r w:rsidR="00DE1CC8">
        <w:rPr>
          <w:sz w:val="28"/>
          <w:szCs w:val="28"/>
        </w:rPr>
        <w:t xml:space="preserve"> администрации от 12.11.2020 года № 210</w:t>
      </w:r>
      <w:r w:rsidR="00495FF7">
        <w:rPr>
          <w:sz w:val="28"/>
          <w:szCs w:val="28"/>
        </w:rPr>
        <w:t xml:space="preserve"> «Об утверждении муниципальной программы «</w:t>
      </w:r>
      <w:r w:rsidR="00DE1CC8">
        <w:rPr>
          <w:sz w:val="28"/>
          <w:szCs w:val="28"/>
        </w:rPr>
        <w:t>Создание системы кадастра недвижимости на территории муниципального образования поселок Никологоры на 2021</w:t>
      </w:r>
      <w:r w:rsidR="00730DA9">
        <w:rPr>
          <w:sz w:val="28"/>
          <w:szCs w:val="28"/>
        </w:rPr>
        <w:t>-2025</w:t>
      </w:r>
      <w:r w:rsidR="00495FF7">
        <w:rPr>
          <w:sz w:val="28"/>
          <w:szCs w:val="28"/>
        </w:rPr>
        <w:t xml:space="preserve"> годы» следующие изменения:</w:t>
      </w:r>
    </w:p>
    <w:p w:rsidR="00495FF7" w:rsidRDefault="004C5F7D" w:rsidP="00DB48D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8D2">
        <w:rPr>
          <w:sz w:val="28"/>
          <w:szCs w:val="28"/>
        </w:rPr>
        <w:t>1.1</w:t>
      </w:r>
      <w:r w:rsidR="00B442BE">
        <w:rPr>
          <w:sz w:val="28"/>
          <w:szCs w:val="28"/>
        </w:rPr>
        <w:t xml:space="preserve"> Раздел «Объемы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943"/>
        <w:gridCol w:w="7194"/>
      </w:tblGrid>
      <w:tr w:rsidR="00B442BE" w:rsidTr="00B442BE">
        <w:tc>
          <w:tcPr>
            <w:tcW w:w="2943" w:type="dxa"/>
          </w:tcPr>
          <w:p w:rsidR="00B442BE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</w:p>
          <w:p w:rsidR="00B442BE" w:rsidRPr="00D5576A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94" w:type="dxa"/>
          </w:tcPr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Источником финансирования Программы являются средства федерального, областного и  местного бюджета.  Общий объем финансирования мероприятий Программы составляет – </w:t>
            </w:r>
            <w:r>
              <w:rPr>
                <w:b/>
                <w:szCs w:val="28"/>
              </w:rPr>
              <w:t>5</w:t>
            </w:r>
            <w:r w:rsidR="0008391D">
              <w:rPr>
                <w:b/>
                <w:szCs w:val="28"/>
              </w:rPr>
              <w:t>642</w:t>
            </w:r>
            <w:r w:rsidR="00612EB2">
              <w:rPr>
                <w:b/>
                <w:szCs w:val="28"/>
              </w:rPr>
              <w:t>,</w:t>
            </w:r>
            <w:r w:rsidR="00FD6D85">
              <w:rPr>
                <w:b/>
                <w:szCs w:val="28"/>
              </w:rPr>
              <w:t>0</w:t>
            </w:r>
            <w:r w:rsidRPr="00730DA9">
              <w:rPr>
                <w:szCs w:val="28"/>
              </w:rPr>
              <w:t xml:space="preserve">  тыс. руб. </w:t>
            </w:r>
          </w:p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>- 2021 год – 65,8 тыс. руб.,</w:t>
            </w:r>
          </w:p>
          <w:p w:rsidR="00730DA9" w:rsidRPr="00730DA9" w:rsidRDefault="001B0CF1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- 2022 год  – 52</w:t>
            </w:r>
            <w:r w:rsidR="00612EB2">
              <w:rPr>
                <w:szCs w:val="28"/>
              </w:rPr>
              <w:t>,0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:rsidR="00730DA9" w:rsidRPr="00730DA9" w:rsidRDefault="0008391D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- 2023 год  – 200,0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:rsidR="00730DA9" w:rsidRPr="00730DA9" w:rsidRDefault="00487E3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- 2024 год –  2</w:t>
            </w:r>
            <w:r w:rsidR="00730DA9">
              <w:rPr>
                <w:szCs w:val="28"/>
              </w:rPr>
              <w:t>372,9</w:t>
            </w:r>
            <w:r w:rsidR="00730DA9" w:rsidRPr="00730DA9">
              <w:rPr>
                <w:szCs w:val="28"/>
              </w:rPr>
              <w:t xml:space="preserve"> тыс</w:t>
            </w:r>
            <w:proofErr w:type="gramStart"/>
            <w:r w:rsidR="00730DA9" w:rsidRPr="00730DA9">
              <w:rPr>
                <w:szCs w:val="28"/>
              </w:rPr>
              <w:t>.р</w:t>
            </w:r>
            <w:proofErr w:type="gramEnd"/>
            <w:r w:rsidR="00730DA9" w:rsidRPr="00730DA9">
              <w:rPr>
                <w:szCs w:val="28"/>
              </w:rPr>
              <w:t>уб.,</w:t>
            </w:r>
          </w:p>
          <w:p w:rsidR="00F879FA" w:rsidRPr="00A74B1A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- 2025 год – </w:t>
            </w:r>
            <w:r w:rsidR="00487E39">
              <w:rPr>
                <w:szCs w:val="28"/>
              </w:rPr>
              <w:t xml:space="preserve"> 2</w:t>
            </w:r>
            <w:r>
              <w:rPr>
                <w:szCs w:val="28"/>
              </w:rPr>
              <w:t xml:space="preserve">951,3 </w:t>
            </w:r>
            <w:r w:rsidRPr="00730DA9">
              <w:rPr>
                <w:szCs w:val="28"/>
              </w:rPr>
              <w:t>тыс</w:t>
            </w:r>
            <w:proofErr w:type="gramStart"/>
            <w:r w:rsidRPr="00730DA9">
              <w:rPr>
                <w:szCs w:val="28"/>
              </w:rPr>
              <w:t>.р</w:t>
            </w:r>
            <w:proofErr w:type="gramEnd"/>
            <w:r w:rsidRPr="00730DA9">
              <w:rPr>
                <w:szCs w:val="28"/>
              </w:rPr>
              <w:t>уб..</w:t>
            </w:r>
          </w:p>
        </w:tc>
      </w:tr>
    </w:tbl>
    <w:p w:rsidR="00730DA9" w:rsidRDefault="00150B1F" w:rsidP="00730D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B48D2">
        <w:rPr>
          <w:sz w:val="28"/>
          <w:szCs w:val="28"/>
        </w:rPr>
        <w:t xml:space="preserve"> </w:t>
      </w:r>
      <w:r w:rsidR="00730DA9">
        <w:rPr>
          <w:sz w:val="28"/>
          <w:szCs w:val="28"/>
        </w:rPr>
        <w:t>Раздел «Ресурсное обеспечение программы» изложить в следующей редакции:</w:t>
      </w:r>
    </w:p>
    <w:p w:rsidR="00730DA9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90128">
        <w:rPr>
          <w:rFonts w:ascii="Times New Roman" w:hAnsi="Times New Roman" w:cs="Times New Roman"/>
          <w:sz w:val="28"/>
          <w:szCs w:val="28"/>
        </w:rPr>
        <w:t>На реализацию программных мероприятий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85">
        <w:rPr>
          <w:rFonts w:ascii="Times New Roman" w:hAnsi="Times New Roman" w:cs="Times New Roman"/>
          <w:b/>
          <w:sz w:val="28"/>
          <w:szCs w:val="28"/>
        </w:rPr>
        <w:t>5642,0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28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730DA9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федерального бюджета – </w:t>
      </w:r>
      <w:r w:rsidR="00487E39">
        <w:rPr>
          <w:rFonts w:ascii="Times New Roman" w:hAnsi="Times New Roman" w:cs="Times New Roman"/>
          <w:b/>
          <w:sz w:val="28"/>
          <w:szCs w:val="28"/>
        </w:rPr>
        <w:t>4676,4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30DA9" w:rsidRPr="00C90128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- областного бюджета –</w:t>
      </w:r>
      <w:r w:rsidR="00487E39">
        <w:rPr>
          <w:rFonts w:ascii="Times New Roman" w:hAnsi="Times New Roman" w:cs="Times New Roman"/>
          <w:b/>
          <w:sz w:val="28"/>
          <w:szCs w:val="28"/>
        </w:rPr>
        <w:t xml:space="preserve"> 637,6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730DA9" w:rsidRPr="00C90128" w:rsidRDefault="00730DA9" w:rsidP="00730DA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90128">
        <w:rPr>
          <w:rFonts w:ascii="Times New Roman" w:hAnsi="Times New Roman" w:cs="Times New Roman"/>
          <w:sz w:val="28"/>
          <w:szCs w:val="28"/>
        </w:rPr>
        <w:t>- местного бюджета –</w:t>
      </w:r>
      <w:r w:rsidR="00FD6D85">
        <w:rPr>
          <w:rFonts w:ascii="Times New Roman" w:hAnsi="Times New Roman" w:cs="Times New Roman"/>
          <w:b/>
          <w:sz w:val="28"/>
          <w:szCs w:val="28"/>
        </w:rPr>
        <w:t xml:space="preserve"> 328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28">
        <w:rPr>
          <w:rFonts w:ascii="Times New Roman" w:hAnsi="Times New Roman" w:cs="Times New Roman"/>
          <w:sz w:val="28"/>
          <w:szCs w:val="28"/>
        </w:rPr>
        <w:t>тыс. рублей.</w:t>
      </w:r>
    </w:p>
    <w:p w:rsidR="00B442BE" w:rsidRPr="00B442BE" w:rsidRDefault="00730DA9" w:rsidP="00487E39">
      <w:pPr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 w:rsidRPr="00B442BE">
        <w:rPr>
          <w:sz w:val="28"/>
          <w:szCs w:val="28"/>
        </w:rPr>
        <w:t xml:space="preserve">Программа планируется быть самоокупаемой за счет </w:t>
      </w:r>
      <w:r>
        <w:rPr>
          <w:sz w:val="28"/>
          <w:szCs w:val="28"/>
        </w:rPr>
        <w:t>поступления земельного налога в местный бюджет.</w:t>
      </w:r>
      <w:r w:rsidRPr="00B442BE">
        <w:rPr>
          <w:sz w:val="28"/>
          <w:szCs w:val="28"/>
        </w:rPr>
        <w:t>  Расходы по реализации настоящей программы носят текущий характер</w:t>
      </w:r>
      <w:proofErr w:type="gramStart"/>
      <w:r w:rsidRPr="00B442BE">
        <w:rPr>
          <w:sz w:val="28"/>
          <w:szCs w:val="28"/>
        </w:rPr>
        <w:t>.</w:t>
      </w:r>
      <w:r w:rsidR="00487E39">
        <w:rPr>
          <w:sz w:val="28"/>
          <w:szCs w:val="28"/>
        </w:rPr>
        <w:t>»</w:t>
      </w:r>
      <w:proofErr w:type="gramEnd"/>
    </w:p>
    <w:p w:rsidR="00B442BE" w:rsidRDefault="00487E3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proofErr w:type="gramStart"/>
      <w:r w:rsidR="00884F0D">
        <w:rPr>
          <w:sz w:val="28"/>
          <w:szCs w:val="28"/>
        </w:rPr>
        <w:t xml:space="preserve"> </w:t>
      </w:r>
      <w:r w:rsidR="00B442BE">
        <w:rPr>
          <w:sz w:val="28"/>
          <w:szCs w:val="28"/>
        </w:rPr>
        <w:t>В</w:t>
      </w:r>
      <w:proofErr w:type="gramEnd"/>
      <w:r w:rsidR="00B442BE">
        <w:rPr>
          <w:sz w:val="28"/>
          <w:szCs w:val="28"/>
        </w:rPr>
        <w:t xml:space="preserve"> перечне программных мероприятий раздел</w:t>
      </w:r>
      <w:r w:rsidR="00FE0409">
        <w:rPr>
          <w:sz w:val="28"/>
          <w:szCs w:val="28"/>
        </w:rPr>
        <w:t xml:space="preserve"> «Материально-техническое обеспечение» изложить в редакции согласно приложению.</w:t>
      </w:r>
    </w:p>
    <w:p w:rsidR="004F3BA2" w:rsidRDefault="00111222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F3BA2">
        <w:rPr>
          <w:sz w:val="28"/>
          <w:szCs w:val="28"/>
        </w:rPr>
        <w:t xml:space="preserve">. </w:t>
      </w:r>
      <w:proofErr w:type="gramStart"/>
      <w:r w:rsidR="004F3BA2">
        <w:rPr>
          <w:sz w:val="28"/>
          <w:szCs w:val="28"/>
        </w:rPr>
        <w:t>Контроль за</w:t>
      </w:r>
      <w:proofErr w:type="gramEnd"/>
      <w:r w:rsidR="004F3BA2">
        <w:rPr>
          <w:sz w:val="28"/>
          <w:szCs w:val="28"/>
        </w:rPr>
        <w:t xml:space="preserve"> исполнением  настоящего постановления </w:t>
      </w:r>
      <w:r w:rsidR="00487E39">
        <w:rPr>
          <w:sz w:val="28"/>
          <w:szCs w:val="28"/>
        </w:rPr>
        <w:t>оставляю за собой.</w:t>
      </w:r>
    </w:p>
    <w:p w:rsidR="004F3BA2" w:rsidRDefault="00111222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F3BA2">
        <w:rPr>
          <w:sz w:val="28"/>
          <w:szCs w:val="28"/>
        </w:rPr>
        <w:t xml:space="preserve">. </w:t>
      </w:r>
      <w:r w:rsidR="005979D6">
        <w:rPr>
          <w:sz w:val="28"/>
          <w:szCs w:val="28"/>
        </w:rPr>
        <w:t>П</w:t>
      </w:r>
      <w:r w:rsidR="004F3BA2">
        <w:rPr>
          <w:sz w:val="28"/>
          <w:szCs w:val="28"/>
        </w:rPr>
        <w:t>останов</w:t>
      </w:r>
      <w:r w:rsidR="00884F0D">
        <w:rPr>
          <w:sz w:val="28"/>
          <w:szCs w:val="28"/>
        </w:rPr>
        <w:t xml:space="preserve">ление вступает в силу после </w:t>
      </w:r>
      <w:r w:rsidR="00AA648D">
        <w:rPr>
          <w:sz w:val="28"/>
          <w:szCs w:val="28"/>
        </w:rPr>
        <w:t>официального опубликования.</w:t>
      </w: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5979D6" w:rsidRDefault="004F3BA2" w:rsidP="00F421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979D6" w:rsidRDefault="005979D6" w:rsidP="00F421F8">
      <w:pPr>
        <w:rPr>
          <w:sz w:val="28"/>
          <w:szCs w:val="28"/>
        </w:rPr>
      </w:pPr>
    </w:p>
    <w:p w:rsidR="005979D6" w:rsidRDefault="005979D6" w:rsidP="00F421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B3CA7" w:rsidRDefault="00884F0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5979D6">
        <w:rPr>
          <w:sz w:val="28"/>
          <w:szCs w:val="28"/>
        </w:rPr>
        <w:t xml:space="preserve">    </w:t>
      </w:r>
      <w:r w:rsidR="00487E39">
        <w:rPr>
          <w:sz w:val="28"/>
          <w:szCs w:val="28"/>
        </w:rPr>
        <w:t>С.А. Мальцев</w:t>
      </w:r>
    </w:p>
    <w:p w:rsidR="004F3BA2" w:rsidRDefault="004F3BA2" w:rsidP="004F3BA2"/>
    <w:p w:rsidR="00226947" w:rsidRDefault="00226947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337E3F">
      <w:pPr>
        <w:rPr>
          <w:b/>
        </w:rPr>
      </w:pPr>
    </w:p>
    <w:p w:rsidR="00FE0409" w:rsidRDefault="00FE0409" w:rsidP="00DE1CC8">
      <w:pPr>
        <w:jc w:val="center"/>
        <w:rPr>
          <w:b/>
        </w:rPr>
        <w:sectPr w:rsidR="00FE0409" w:rsidSect="00DE1CC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/>
      </w:tblPr>
      <w:tblGrid>
        <w:gridCol w:w="4330"/>
      </w:tblGrid>
      <w:tr w:rsidR="00FE0409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E0409" w:rsidRPr="00FE0409" w:rsidRDefault="00FE0409" w:rsidP="00FD6D85">
            <w:r w:rsidRPr="00FE0409">
              <w:lastRenderedPageBreak/>
              <w:t>Приложение</w:t>
            </w:r>
          </w:p>
          <w:p w:rsidR="00FE0409" w:rsidRPr="00FE0409" w:rsidRDefault="00FE0409" w:rsidP="00FD6D85">
            <w:r w:rsidRPr="00FE0409">
              <w:t>к постановлению администрации</w:t>
            </w:r>
          </w:p>
          <w:p w:rsidR="00FE0409" w:rsidRPr="00FE0409" w:rsidRDefault="00FE0409" w:rsidP="00FD6D85">
            <w:r w:rsidRPr="00FE0409">
              <w:t>муниципального образования</w:t>
            </w:r>
          </w:p>
          <w:p w:rsidR="00FE0409" w:rsidRDefault="00FE0409" w:rsidP="00FD6D85">
            <w:r w:rsidRPr="00FE0409">
              <w:t>поселок Никологоры</w:t>
            </w:r>
          </w:p>
          <w:p w:rsidR="00FE0409" w:rsidRDefault="001B0CF1" w:rsidP="00FD6D85">
            <w:pPr>
              <w:rPr>
                <w:b/>
              </w:rPr>
            </w:pPr>
            <w:r>
              <w:t>от 27</w:t>
            </w:r>
            <w:r w:rsidR="00FD6D85">
              <w:t>.01.2023</w:t>
            </w:r>
            <w:r w:rsidR="00FE0409" w:rsidRPr="00FE0409">
              <w:t xml:space="preserve"> № </w:t>
            </w:r>
            <w:r w:rsidR="00FD6D85">
              <w:t>17</w:t>
            </w:r>
          </w:p>
        </w:tc>
      </w:tr>
    </w:tbl>
    <w:p w:rsidR="00FE0409" w:rsidRDefault="00FE0409" w:rsidP="008C6F6C">
      <w:pPr>
        <w:autoSpaceDE w:val="0"/>
        <w:autoSpaceDN w:val="0"/>
        <w:adjustRightInd w:val="0"/>
        <w:jc w:val="center"/>
        <w:rPr>
          <w:szCs w:val="28"/>
        </w:rPr>
      </w:pPr>
    </w:p>
    <w:p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1"/>
        <w:gridCol w:w="1086"/>
        <w:gridCol w:w="8"/>
        <w:gridCol w:w="1081"/>
        <w:gridCol w:w="1080"/>
        <w:gridCol w:w="1265"/>
        <w:gridCol w:w="1294"/>
        <w:gridCol w:w="1277"/>
        <w:gridCol w:w="992"/>
        <w:gridCol w:w="10"/>
        <w:gridCol w:w="2104"/>
        <w:gridCol w:w="10"/>
        <w:gridCol w:w="1567"/>
      </w:tblGrid>
      <w:tr w:rsidR="00FE0409" w:rsidRPr="00437430" w:rsidTr="001F7A99"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Срок </w:t>
            </w:r>
            <w:proofErr w:type="spellStart"/>
            <w:r w:rsidRPr="00437430">
              <w:rPr>
                <w:sz w:val="22"/>
                <w:szCs w:val="22"/>
              </w:rPr>
              <w:t>исполне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proofErr w:type="spellStart"/>
            <w:r w:rsidRPr="0043743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Объем </w:t>
            </w:r>
            <w:proofErr w:type="spellStart"/>
            <w:r w:rsidRPr="00437430">
              <w:rPr>
                <w:sz w:val="22"/>
                <w:szCs w:val="22"/>
              </w:rPr>
              <w:t>финанси</w:t>
            </w:r>
            <w:proofErr w:type="spellEnd"/>
          </w:p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рования</w:t>
            </w:r>
            <w:proofErr w:type="spellEnd"/>
            <w:r w:rsidRPr="00437430">
              <w:rPr>
                <w:sz w:val="22"/>
                <w:szCs w:val="22"/>
              </w:rPr>
              <w:t xml:space="preserve"> (</w:t>
            </w:r>
            <w:proofErr w:type="spellStart"/>
            <w:r w:rsidRPr="00437430">
              <w:rPr>
                <w:sz w:val="22"/>
                <w:szCs w:val="22"/>
              </w:rPr>
              <w:t>тыс</w:t>
            </w:r>
            <w:proofErr w:type="gramStart"/>
            <w:r w:rsidRPr="00437430">
              <w:rPr>
                <w:sz w:val="22"/>
                <w:szCs w:val="22"/>
              </w:rPr>
              <w:t>.р</w:t>
            </w:r>
            <w:proofErr w:type="gramEnd"/>
            <w:r w:rsidRPr="00437430">
              <w:rPr>
                <w:sz w:val="22"/>
                <w:szCs w:val="22"/>
              </w:rPr>
              <w:t>уб</w:t>
            </w:r>
            <w:proofErr w:type="spellEnd"/>
            <w:r w:rsidRPr="00437430">
              <w:rPr>
                <w:sz w:val="22"/>
                <w:szCs w:val="22"/>
              </w:rPr>
              <w:t>)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34"/>
            </w:pPr>
            <w:r w:rsidRPr="00437430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437430" w:rsidTr="001F7A99"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район-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ного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местно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92"/>
            </w:pPr>
            <w:r w:rsidRPr="00437430">
              <w:rPr>
                <w:sz w:val="22"/>
                <w:szCs w:val="22"/>
              </w:rPr>
              <w:t xml:space="preserve">го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FD6D85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FD6D85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437430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FD6D85"/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8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10</w:t>
            </w:r>
          </w:p>
        </w:tc>
      </w:tr>
      <w:tr w:rsidR="00FE0409" w:rsidRPr="00D51E12" w:rsidTr="003F42E8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snapToGrid w:val="0"/>
              <w:ind w:left="180"/>
              <w:rPr>
                <w:b/>
              </w:rPr>
            </w:pPr>
            <w:r w:rsidRPr="00AC7BBF">
              <w:rPr>
                <w:b/>
              </w:rPr>
              <w:t>1. Материально – техническое обеспечение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884F0D" w:rsidP="00FD6D85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884F0D" w:rsidP="00FD6D85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ind w:left="-249" w:right="-108"/>
              <w:rPr>
                <w:b/>
              </w:rPr>
            </w:pP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2021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65,8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B0CF1" w:rsidP="00FD6D85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50B1F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B0CF1" w:rsidP="00FD6D85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2022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1B0CF1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884F0D" w:rsidRDefault="00FE0409" w:rsidP="008C6F6C">
            <w:pPr>
              <w:autoSpaceDE w:val="0"/>
              <w:autoSpaceDN w:val="0"/>
              <w:adjustRightInd w:val="0"/>
              <w:jc w:val="both"/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487E39" w:rsidP="00FD6D85">
            <w:pPr>
              <w:autoSpaceDE w:val="0"/>
              <w:autoSpaceDN w:val="0"/>
              <w:adjustRightInd w:val="0"/>
            </w:pPr>
            <w:r>
              <w:t>1</w:t>
            </w:r>
            <w:r w:rsidR="00FD6D85"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50B1F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487E39" w:rsidP="00FD6D85">
            <w:pPr>
              <w:autoSpaceDE w:val="0"/>
              <w:autoSpaceDN w:val="0"/>
              <w:adjustRightInd w:val="0"/>
            </w:pPr>
            <w:r>
              <w:t>1</w:t>
            </w:r>
            <w:r w:rsidR="00FD6D85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6D85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8C6F6C">
            <w:pPr>
              <w:autoSpaceDE w:val="0"/>
              <w:autoSpaceDN w:val="0"/>
              <w:adjustRightInd w:val="0"/>
              <w:jc w:val="both"/>
            </w:pPr>
            <w:r>
              <w:t>Оказание услуг по техническому обследованию состояния несущих конструкций и инженерных систем многоквартирных домов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Default="00FD6D85" w:rsidP="00FD6D85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Default="00FD6D85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Default="00FD6D85" w:rsidP="00FD6D85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5" w:rsidRPr="00AC7BBF" w:rsidRDefault="00FD6D85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2023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FD6D85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337E3F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Подготовка проектов межевания земельных участков и проведения </w:t>
            </w:r>
            <w:r>
              <w:lastRenderedPageBreak/>
              <w:t>кадастровых работ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FD6D85">
            <w:pPr>
              <w:autoSpaceDE w:val="0"/>
              <w:autoSpaceDN w:val="0"/>
              <w:adjustRightInd w:val="0"/>
            </w:pPr>
            <w:r w:rsidRPr="00AC7BBF">
              <w:lastRenderedPageBreak/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</w:pPr>
            <w:r>
              <w:t>2372,9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487E39" w:rsidRDefault="00487E39" w:rsidP="00FD6D85">
            <w:pPr>
              <w:autoSpaceDE w:val="0"/>
              <w:autoSpaceDN w:val="0"/>
              <w:adjustRightInd w:val="0"/>
            </w:pPr>
            <w:r w:rsidRPr="00487E39">
              <w:t>2083,7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</w:pPr>
            <w:r>
              <w:t>284,1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FD6D85">
            <w:pPr>
              <w:autoSpaceDE w:val="0"/>
              <w:autoSpaceDN w:val="0"/>
              <w:adjustRightInd w:val="0"/>
            </w:pPr>
            <w: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 xml:space="preserve">Администрация муниципального </w:t>
            </w:r>
            <w:r w:rsidRPr="00AC7BBF">
              <w:lastRenderedPageBreak/>
              <w:t>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8C6F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:rsidTr="000A04D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lastRenderedPageBreak/>
              <w:t>Итого:</w:t>
            </w:r>
            <w:r>
              <w:rPr>
                <w:b/>
              </w:rPr>
              <w:t xml:space="preserve"> 2024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2372,9</w:t>
            </w: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1F7A99">
            <w:pPr>
              <w:autoSpaceDE w:val="0"/>
              <w:autoSpaceDN w:val="0"/>
              <w:adjustRightInd w:val="0"/>
              <w:jc w:val="both"/>
            </w:pPr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2951,3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2592,7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353,5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FD6D85">
            <w:pPr>
              <w:autoSpaceDE w:val="0"/>
              <w:autoSpaceDN w:val="0"/>
              <w:adjustRightInd w:val="0"/>
            </w:pPr>
            <w:r w:rsidRPr="001F7A99">
              <w:t>5,1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FD6D85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FD6D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7A99">
              <w:rPr>
                <w:b/>
              </w:rPr>
              <w:t>Итого: 2025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2951,3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 xml:space="preserve">       ИТОГО: 2021-202</w:t>
            </w:r>
            <w:r w:rsidR="001F7A99">
              <w:rPr>
                <w:b/>
              </w:rPr>
              <w:t>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253843" w:rsidP="001F7A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FD6D85">
              <w:rPr>
                <w:b/>
              </w:rPr>
              <w:t>5642</w:t>
            </w:r>
            <w:r w:rsidR="005D162F">
              <w:rPr>
                <w:b/>
              </w:rPr>
              <w:t>,0</w:t>
            </w:r>
            <w:r w:rsidR="00337E3F" w:rsidRPr="00AC7BBF">
              <w:rPr>
                <w:b/>
              </w:rPr>
              <w:t xml:space="preserve"> </w:t>
            </w:r>
            <w:proofErr w:type="spellStart"/>
            <w:r w:rsidR="00FE0409" w:rsidRPr="00AC7BBF">
              <w:rPr>
                <w:b/>
              </w:rPr>
              <w:t>тыс</w:t>
            </w:r>
            <w:proofErr w:type="gramStart"/>
            <w:r w:rsidR="00FE0409" w:rsidRPr="00AC7BBF">
              <w:rPr>
                <w:b/>
              </w:rPr>
              <w:t>.р</w:t>
            </w:r>
            <w:proofErr w:type="gramEnd"/>
            <w:r w:rsidR="00FE0409" w:rsidRPr="00AC7BBF">
              <w:rPr>
                <w:b/>
              </w:rPr>
              <w:t>уб</w:t>
            </w:r>
            <w:proofErr w:type="spellEnd"/>
          </w:p>
        </w:tc>
      </w:tr>
    </w:tbl>
    <w:p w:rsidR="00FE0409" w:rsidRPr="00FE0409" w:rsidRDefault="00FE0409" w:rsidP="00FE0409">
      <w:pPr>
        <w:jc w:val="center"/>
        <w:rPr>
          <w:b/>
          <w:sz w:val="2"/>
          <w:szCs w:val="2"/>
        </w:rPr>
      </w:pPr>
    </w:p>
    <w:sectPr w:rsidR="00FE0409" w:rsidRPr="00FE040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2023-02-02T07:32:00Z</cp:lastPrinted>
  <dcterms:created xsi:type="dcterms:W3CDTF">2023-02-01T07:46:00Z</dcterms:created>
  <dcterms:modified xsi:type="dcterms:W3CDTF">2023-02-02T07:34:00Z</dcterms:modified>
</cp:coreProperties>
</file>