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FF" w:rsidRDefault="00AE47FF" w:rsidP="00AE47FF">
      <w:pPr>
        <w:overflowPunct/>
        <w:autoSpaceDE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СОВЕТ НАРОДНЫХ ДЕПУТАТОВ </w:t>
      </w:r>
    </w:p>
    <w:p w:rsidR="00AE47FF" w:rsidRDefault="00AE47FF" w:rsidP="00AE47FF">
      <w:pPr>
        <w:overflowPunct/>
        <w:autoSpaceDE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ОБРАЗОВАНИЯ «ПОСЕЛОК НИКОЛОГОРЫ»</w:t>
      </w:r>
    </w:p>
    <w:p w:rsidR="00AE47FF" w:rsidRDefault="00AE47FF" w:rsidP="00AE47FF">
      <w:pPr>
        <w:overflowPunct/>
        <w:autoSpaceDE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ВЯЗНИКОВСКОГО РАЙОНА ВЛАДИМИРСКОЙ ОБЛАСТИ</w:t>
      </w:r>
    </w:p>
    <w:p w:rsidR="00AE47FF" w:rsidRDefault="00AE47FF" w:rsidP="00AE47FF">
      <w:pPr>
        <w:overflowPunct/>
        <w:autoSpaceDE/>
        <w:adjustRightInd/>
        <w:spacing w:line="276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AE47FF" w:rsidRDefault="00AE47FF" w:rsidP="00AE47FF">
      <w:pPr>
        <w:overflowPunct/>
        <w:autoSpaceDE/>
        <w:adjustRightInd/>
        <w:spacing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РЕШЕНИЕ</w:t>
      </w:r>
    </w:p>
    <w:p w:rsidR="00AE47FF" w:rsidRDefault="00AE47FF" w:rsidP="00AE47FF">
      <w:pPr>
        <w:overflowPunct/>
        <w:autoSpaceDE/>
        <w:adjustRightInd/>
        <w:spacing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:rsidR="00AE47FF" w:rsidRDefault="00AE47FF" w:rsidP="00AE47FF">
      <w:pPr>
        <w:overflowPunct/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="009A6B21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.0</w:t>
      </w:r>
      <w:r w:rsidR="00CA7EDF">
        <w:rPr>
          <w:rFonts w:ascii="Times New Roman" w:eastAsia="Calibri" w:hAnsi="Times New Roman"/>
          <w:sz w:val="28"/>
          <w:szCs w:val="28"/>
          <w:u w:val="single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.2016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          </w:t>
      </w:r>
      <w:r w:rsidR="00CA7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</w:t>
      </w:r>
      <w:r w:rsidR="00B135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№</w:t>
      </w:r>
      <w:r w:rsidR="00B13565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208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CA7ED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69"/>
      </w:tblGrid>
      <w:tr w:rsidR="00AE47FF" w:rsidTr="00D775A9">
        <w:tc>
          <w:tcPr>
            <w:tcW w:w="4361" w:type="dxa"/>
          </w:tcPr>
          <w:p w:rsidR="00AE47FF" w:rsidRDefault="00AE47FF" w:rsidP="00AE47FF">
            <w:pPr>
              <w:spacing w:before="60" w:after="6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О назначении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даты выборов депутатов Совета народных депутатов муниципального образования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поселок Никологоры </w:t>
            </w:r>
            <w:r w:rsidR="0053321E">
              <w:rPr>
                <w:rFonts w:ascii="Times New Roman" w:hAnsi="Times New Roman"/>
                <w:i/>
                <w:szCs w:val="24"/>
              </w:rPr>
              <w:t xml:space="preserve">Вязниковского района </w:t>
            </w:r>
            <w:r>
              <w:rPr>
                <w:rFonts w:ascii="Times New Roman" w:hAnsi="Times New Roman"/>
                <w:i/>
                <w:szCs w:val="24"/>
              </w:rPr>
              <w:t>пятого созыва</w:t>
            </w:r>
          </w:p>
        </w:tc>
        <w:tc>
          <w:tcPr>
            <w:tcW w:w="5069" w:type="dxa"/>
          </w:tcPr>
          <w:p w:rsidR="00AE47FF" w:rsidRDefault="00AE47FF" w:rsidP="00AE47FF">
            <w:pPr>
              <w:spacing w:before="60" w:after="6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AE47FF" w:rsidRDefault="00AE47FF" w:rsidP="00AE47FF">
      <w:pPr>
        <w:spacing w:before="60" w:after="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</w:p>
    <w:p w:rsidR="002F2149" w:rsidRDefault="00D775A9" w:rsidP="000B175D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Pr="00D775A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пунктом 3 статьи 10 Федерального закона от 12.06.2002 №67-ФЗ «Об основных </w:t>
      </w:r>
      <w:r w:rsidR="00FB0733">
        <w:rPr>
          <w:rFonts w:ascii="Times New Roman" w:hAnsi="Times New Roman"/>
          <w:sz w:val="28"/>
          <w:szCs w:val="28"/>
        </w:rPr>
        <w:t>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FB0733">
        <w:rPr>
          <w:rFonts w:ascii="Times New Roman" w:hAnsi="Times New Roman"/>
          <w:sz w:val="28"/>
          <w:szCs w:val="28"/>
        </w:rPr>
        <w:t>, пункта 2 статьи 11 закона Владимирской области</w:t>
      </w:r>
      <w:r w:rsidR="00090B71">
        <w:rPr>
          <w:rFonts w:ascii="Times New Roman" w:hAnsi="Times New Roman"/>
          <w:sz w:val="28"/>
          <w:szCs w:val="28"/>
        </w:rPr>
        <w:t xml:space="preserve">, </w:t>
      </w:r>
      <w:r w:rsidR="00090B71" w:rsidRPr="00143F4E">
        <w:rPr>
          <w:rFonts w:ascii="Times New Roman" w:hAnsi="Times New Roman"/>
          <w:sz w:val="28"/>
          <w:szCs w:val="28"/>
        </w:rPr>
        <w:t>стать</w:t>
      </w:r>
      <w:r w:rsidR="0039254C" w:rsidRPr="00143F4E">
        <w:rPr>
          <w:rFonts w:ascii="Times New Roman" w:hAnsi="Times New Roman"/>
          <w:sz w:val="28"/>
          <w:szCs w:val="28"/>
        </w:rPr>
        <w:t>ёй</w:t>
      </w:r>
      <w:r w:rsidR="00090B71" w:rsidRPr="00143F4E">
        <w:rPr>
          <w:rFonts w:ascii="Times New Roman" w:hAnsi="Times New Roman"/>
          <w:sz w:val="28"/>
          <w:szCs w:val="28"/>
        </w:rPr>
        <w:t xml:space="preserve"> </w:t>
      </w:r>
      <w:r w:rsidR="00250FC7" w:rsidRPr="00143F4E">
        <w:rPr>
          <w:rFonts w:ascii="Times New Roman" w:hAnsi="Times New Roman"/>
          <w:sz w:val="28"/>
          <w:szCs w:val="28"/>
        </w:rPr>
        <w:t>10</w:t>
      </w:r>
      <w:r w:rsidR="00090B71" w:rsidRPr="00143F4E">
        <w:rPr>
          <w:rFonts w:ascii="Times New Roman" w:hAnsi="Times New Roman"/>
          <w:sz w:val="28"/>
          <w:szCs w:val="28"/>
        </w:rPr>
        <w:t xml:space="preserve"> Устава</w:t>
      </w:r>
      <w:r w:rsidR="00090B71">
        <w:rPr>
          <w:rFonts w:ascii="Times New Roman" w:hAnsi="Times New Roman"/>
          <w:sz w:val="28"/>
          <w:szCs w:val="28"/>
        </w:rPr>
        <w:t xml:space="preserve"> муниципального образования поселок Никологоры, Совет народных депутатов муниципального образования поселок Никологоры </w:t>
      </w:r>
      <w:proofErr w:type="gramStart"/>
      <w:r w:rsidR="00090B71" w:rsidRPr="00090B71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090B71" w:rsidRPr="00090B71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90B71" w:rsidRDefault="00090B71" w:rsidP="000B175D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выборы депутатов Совета народных депутатов муниципального образования поселок Никологоры Вязниковского района пятого созыва на единый день голосования 18 сентября 2016 года.</w:t>
      </w:r>
    </w:p>
    <w:p w:rsidR="00090B71" w:rsidRDefault="00090B71" w:rsidP="000B175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3620">
        <w:rPr>
          <w:rFonts w:ascii="Times New Roman" w:hAnsi="Times New Roman"/>
          <w:sz w:val="28"/>
          <w:szCs w:val="28"/>
        </w:rPr>
        <w:t>Опубликовать настоящее решение в Вязниковской общественно-политической газете «Маяк».</w:t>
      </w:r>
    </w:p>
    <w:p w:rsidR="00943620" w:rsidRDefault="00943620" w:rsidP="000B175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43620" w:rsidRDefault="00943620" w:rsidP="00090B7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620" w:rsidRDefault="00943620" w:rsidP="00090B7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620" w:rsidRDefault="00943620" w:rsidP="00090B7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620" w:rsidRDefault="00943620" w:rsidP="00090B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943620" w:rsidRPr="00090B71" w:rsidRDefault="00943620" w:rsidP="00090B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С.С. Яковлева</w:t>
      </w:r>
    </w:p>
    <w:sectPr w:rsidR="00943620" w:rsidRPr="00090B71" w:rsidSect="00AE47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0E"/>
    <w:rsid w:val="00090B71"/>
    <w:rsid w:val="000B175D"/>
    <w:rsid w:val="00143F4E"/>
    <w:rsid w:val="00250FC7"/>
    <w:rsid w:val="002F2149"/>
    <w:rsid w:val="0039254C"/>
    <w:rsid w:val="0042110E"/>
    <w:rsid w:val="00423306"/>
    <w:rsid w:val="0053321E"/>
    <w:rsid w:val="00943620"/>
    <w:rsid w:val="009A6B21"/>
    <w:rsid w:val="00AE47FF"/>
    <w:rsid w:val="00B13565"/>
    <w:rsid w:val="00CA7EDF"/>
    <w:rsid w:val="00D775A9"/>
    <w:rsid w:val="00E0248B"/>
    <w:rsid w:val="00EA6E09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F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F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4206-EA69-4F34-8070-4759A3CC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2016-06-15T10:22:00Z</dcterms:created>
  <dcterms:modified xsi:type="dcterms:W3CDTF">2016-06-20T07:08:00Z</dcterms:modified>
</cp:coreProperties>
</file>