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3D" w:rsidRPr="00495B0D" w:rsidRDefault="00B9673D" w:rsidP="00B9673D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495B0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СОВЕТ НАРОДНЫХ ДЕПУТАТОВ</w:t>
      </w:r>
    </w:p>
    <w:p w:rsidR="00B9673D" w:rsidRPr="00495B0D" w:rsidRDefault="00B9673D" w:rsidP="00B9673D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495B0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МУНИЦИПАЛЬНОГО ОБРАЗОВАНИЯ ПОСЕЛОК НИКОЛОГОРЫ</w:t>
      </w:r>
    </w:p>
    <w:p w:rsidR="00B9673D" w:rsidRPr="00495B0D" w:rsidRDefault="00B9673D" w:rsidP="00B9673D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95B0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ВЯЗНИКОВСКОГО РАЙОНА ВЛАДИМИРСКОЙ ОБЛАСТИ</w:t>
      </w:r>
    </w:p>
    <w:p w:rsidR="00B9673D" w:rsidRPr="00495B0D" w:rsidRDefault="00B9673D" w:rsidP="00B96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3D" w:rsidRPr="00495B0D" w:rsidRDefault="00B9673D" w:rsidP="00B967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95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95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</w:t>
      </w:r>
    </w:p>
    <w:p w:rsidR="00B9673D" w:rsidRPr="00495B0D" w:rsidRDefault="00B9673D" w:rsidP="00B9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B9673D" w:rsidRPr="00495B0D" w:rsidTr="00B96D16">
        <w:tc>
          <w:tcPr>
            <w:tcW w:w="4998" w:type="dxa"/>
          </w:tcPr>
          <w:p w:rsidR="00B9673D" w:rsidRPr="00495B0D" w:rsidRDefault="00FD1E84" w:rsidP="00B9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28.01.2022</w:t>
            </w:r>
            <w:r w:rsidR="00B9673D"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</w:tc>
        <w:tc>
          <w:tcPr>
            <w:tcW w:w="4999" w:type="dxa"/>
          </w:tcPr>
          <w:p w:rsidR="00B9673D" w:rsidRDefault="00B9673D" w:rsidP="00B96D16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F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FD1E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44</w:t>
            </w: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9673D" w:rsidRPr="00495B0D" w:rsidRDefault="00B9673D" w:rsidP="00B96D16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B9673D" w:rsidTr="002C35F0">
        <w:tc>
          <w:tcPr>
            <w:tcW w:w="5353" w:type="dxa"/>
          </w:tcPr>
          <w:p w:rsidR="00B9673D" w:rsidRPr="00B9673D" w:rsidRDefault="00FE3FCC" w:rsidP="00721F32">
            <w:pPr>
              <w:jc w:val="both"/>
              <w:rPr>
                <w:i/>
                <w:color w:val="000000"/>
              </w:rPr>
            </w:pPr>
            <w:proofErr w:type="gramStart"/>
            <w:r w:rsidRPr="00A25CA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Об утверждении ключевых показателей и их целевых значени</w:t>
            </w:r>
            <w:r w:rsidR="00721F3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A25CA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, индикативных показателей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25CA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при осуществлении муниципального жилищного контроля,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25CA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в сфере благоустройства, муниципального контроля </w:t>
            </w:r>
            <w:r w:rsidRPr="00FE3F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25CA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E3F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</w:t>
            </w:r>
            <w:r w:rsidR="0013395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го</w:t>
            </w:r>
            <w:r w:rsidRPr="00FE3F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контрол</w:t>
            </w:r>
            <w:r w:rsidR="0013395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FE3F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 </w:t>
            </w:r>
            <w:r w:rsidRPr="00A25CA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2C35F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поселок Никологоры</w:t>
            </w:r>
            <w:r w:rsidR="00BA58D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Вязниковского района</w:t>
            </w:r>
            <w:proofErr w:type="gramEnd"/>
          </w:p>
        </w:tc>
        <w:tc>
          <w:tcPr>
            <w:tcW w:w="4784" w:type="dxa"/>
          </w:tcPr>
          <w:p w:rsidR="00B9673D" w:rsidRDefault="00B9673D" w:rsidP="00B9673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B9673D" w:rsidRPr="00B9673D" w:rsidRDefault="00B9673D" w:rsidP="00067147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73D">
        <w:rPr>
          <w:color w:val="000000"/>
          <w:sz w:val="28"/>
          <w:szCs w:val="28"/>
        </w:rPr>
        <w:t>В соответствии пунктом 5 статьи 30</w:t>
      </w:r>
      <w:r>
        <w:rPr>
          <w:color w:val="000000"/>
          <w:sz w:val="28"/>
          <w:szCs w:val="28"/>
        </w:rPr>
        <w:t xml:space="preserve"> Федерального закона от 31.07.</w:t>
      </w:r>
      <w:r w:rsidRPr="00B9673D">
        <w:rPr>
          <w:color w:val="000000"/>
          <w:sz w:val="28"/>
          <w:szCs w:val="28"/>
        </w:rPr>
        <w:t xml:space="preserve">2020 №248-ФЗ «О государственном контроле (надзоре) и муниципальном контроле в Российской Федерации», Уставом муниципального образования поселок Никологоры Вязниковского района Владимирской области Совет народных депутатов муниципального образования поселок Никологоры </w:t>
      </w:r>
      <w:proofErr w:type="gramStart"/>
      <w:r w:rsidRPr="00B9673D">
        <w:rPr>
          <w:color w:val="000000"/>
          <w:sz w:val="28"/>
          <w:szCs w:val="28"/>
        </w:rPr>
        <w:t>р</w:t>
      </w:r>
      <w:proofErr w:type="gramEnd"/>
      <w:r w:rsidRPr="00B9673D">
        <w:rPr>
          <w:color w:val="000000"/>
          <w:sz w:val="28"/>
          <w:szCs w:val="28"/>
        </w:rPr>
        <w:t xml:space="preserve"> е ш и л:</w:t>
      </w:r>
    </w:p>
    <w:p w:rsidR="009503F7" w:rsidRDefault="00B9673D" w:rsidP="002C35F0">
      <w:pPr>
        <w:pStyle w:val="a3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B9673D">
        <w:rPr>
          <w:color w:val="000000"/>
          <w:sz w:val="28"/>
          <w:szCs w:val="28"/>
        </w:rPr>
        <w:t>1. Утвердить</w:t>
      </w:r>
      <w:r w:rsidR="009503F7">
        <w:rPr>
          <w:color w:val="000000"/>
          <w:sz w:val="28"/>
          <w:szCs w:val="28"/>
        </w:rPr>
        <w:t>:</w:t>
      </w:r>
      <w:r w:rsidRPr="00B9673D">
        <w:rPr>
          <w:color w:val="000000"/>
          <w:sz w:val="28"/>
          <w:szCs w:val="28"/>
        </w:rPr>
        <w:t xml:space="preserve"> </w:t>
      </w:r>
    </w:p>
    <w:p w:rsidR="009503F7" w:rsidRDefault="009503F7" w:rsidP="00B967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503F7">
        <w:rPr>
          <w:color w:val="000000"/>
          <w:sz w:val="28"/>
          <w:szCs w:val="28"/>
        </w:rPr>
        <w:t xml:space="preserve">Ключевые показатели муниципального жилищного контроля на территории муниципального образования </w:t>
      </w:r>
      <w:r>
        <w:rPr>
          <w:color w:val="000000"/>
          <w:sz w:val="28"/>
          <w:szCs w:val="28"/>
        </w:rPr>
        <w:t>поселок Никологоры</w:t>
      </w:r>
      <w:r w:rsidRPr="009503F7">
        <w:rPr>
          <w:color w:val="000000"/>
          <w:sz w:val="28"/>
          <w:szCs w:val="28"/>
        </w:rPr>
        <w:t xml:space="preserve"> и их целевые значения, индикативные показатели муниципального жилищного контроля  на территории муниципального образования </w:t>
      </w:r>
      <w:r>
        <w:rPr>
          <w:color w:val="000000"/>
          <w:sz w:val="28"/>
          <w:szCs w:val="28"/>
        </w:rPr>
        <w:t>поселок Никологоры</w:t>
      </w:r>
      <w:r w:rsidRPr="009503F7">
        <w:rPr>
          <w:color w:val="000000"/>
          <w:sz w:val="28"/>
          <w:szCs w:val="28"/>
        </w:rPr>
        <w:t xml:space="preserve"> </w:t>
      </w:r>
      <w:r w:rsidR="00BA58D0">
        <w:rPr>
          <w:color w:val="000000"/>
          <w:sz w:val="28"/>
          <w:szCs w:val="28"/>
        </w:rPr>
        <w:t xml:space="preserve">Вязниковского района </w:t>
      </w:r>
      <w:r w:rsidRPr="009503F7"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>1</w:t>
      </w:r>
      <w:r w:rsidRPr="009503F7">
        <w:rPr>
          <w:color w:val="000000"/>
          <w:sz w:val="28"/>
          <w:szCs w:val="28"/>
        </w:rPr>
        <w:t>;</w:t>
      </w:r>
    </w:p>
    <w:p w:rsidR="00B9673D" w:rsidRDefault="009503F7" w:rsidP="00B967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1.2.</w:t>
      </w:r>
      <w:r w:rsidRPr="009503F7">
        <w:t xml:space="preserve"> </w:t>
      </w:r>
      <w:r w:rsidRPr="009503F7">
        <w:rPr>
          <w:color w:val="000000"/>
          <w:sz w:val="28"/>
          <w:szCs w:val="28"/>
        </w:rPr>
        <w:t>Ключевые показатели муниципального</w:t>
      </w:r>
      <w:r w:rsidRPr="009503F7">
        <w:t xml:space="preserve"> </w:t>
      </w:r>
      <w:r w:rsidRPr="009503F7">
        <w:rPr>
          <w:color w:val="000000"/>
          <w:sz w:val="28"/>
          <w:szCs w:val="28"/>
        </w:rPr>
        <w:t>контроля в сфере благоустройства</w:t>
      </w:r>
      <w:r w:rsidRPr="009503F7">
        <w:t xml:space="preserve"> </w:t>
      </w:r>
      <w:r w:rsidRPr="009503F7">
        <w:rPr>
          <w:color w:val="000000"/>
          <w:sz w:val="28"/>
          <w:szCs w:val="28"/>
        </w:rPr>
        <w:t>и их целевые значения, индикативные показатели муниципального</w:t>
      </w:r>
      <w:r w:rsidRPr="009503F7">
        <w:t xml:space="preserve"> </w:t>
      </w:r>
      <w:r w:rsidRPr="009503F7">
        <w:rPr>
          <w:color w:val="000000"/>
          <w:sz w:val="28"/>
          <w:szCs w:val="28"/>
        </w:rPr>
        <w:t>контроля в сфере благоустройства</w:t>
      </w:r>
      <w:r w:rsidRPr="009503F7">
        <w:t xml:space="preserve"> </w:t>
      </w:r>
      <w:r w:rsidRPr="009503F7">
        <w:rPr>
          <w:color w:val="000000"/>
          <w:sz w:val="28"/>
          <w:szCs w:val="28"/>
        </w:rPr>
        <w:t xml:space="preserve">на территории муниципального образования поселок Никологоры </w:t>
      </w:r>
      <w:r w:rsidR="00BA58D0">
        <w:rPr>
          <w:color w:val="000000"/>
          <w:sz w:val="28"/>
          <w:szCs w:val="28"/>
        </w:rPr>
        <w:t>Вязниковского района</w:t>
      </w:r>
      <w:r w:rsidR="00BA58D0" w:rsidRPr="009503F7">
        <w:rPr>
          <w:color w:val="000000"/>
          <w:sz w:val="28"/>
          <w:szCs w:val="28"/>
        </w:rPr>
        <w:t xml:space="preserve"> </w:t>
      </w:r>
      <w:r w:rsidRPr="009503F7"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>2;</w:t>
      </w:r>
    </w:p>
    <w:p w:rsidR="009503F7" w:rsidRDefault="009503F7" w:rsidP="00B967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proofErr w:type="gramStart"/>
      <w:r w:rsidRPr="009503F7">
        <w:rPr>
          <w:color w:val="000000"/>
          <w:sz w:val="28"/>
          <w:szCs w:val="28"/>
        </w:rPr>
        <w:t>Ключевые показатели муниципального</w:t>
      </w:r>
      <w:r w:rsidRPr="009503F7">
        <w:t xml:space="preserve"> </w:t>
      </w:r>
      <w:r w:rsidRPr="009503F7">
        <w:rPr>
          <w:sz w:val="28"/>
          <w:szCs w:val="28"/>
        </w:rPr>
        <w:t>контроля</w:t>
      </w:r>
      <w:r>
        <w:t xml:space="preserve"> </w:t>
      </w:r>
      <w:r w:rsidRPr="009503F7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03F7">
        <w:t xml:space="preserve"> </w:t>
      </w:r>
      <w:r w:rsidRPr="009503F7">
        <w:rPr>
          <w:color w:val="000000"/>
          <w:sz w:val="28"/>
          <w:szCs w:val="28"/>
        </w:rPr>
        <w:t>на территории муниципального образования поселок Никологоры и их целевые значения, индикативные показатели муниципального</w:t>
      </w:r>
      <w:r w:rsidRPr="009503F7">
        <w:t xml:space="preserve"> </w:t>
      </w:r>
      <w:r w:rsidRPr="009503F7">
        <w:rPr>
          <w:color w:val="000000"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12F30" w:rsidRPr="00012F30">
        <w:t xml:space="preserve"> </w:t>
      </w:r>
      <w:r w:rsidR="00012F30" w:rsidRPr="00012F30">
        <w:rPr>
          <w:color w:val="000000"/>
          <w:sz w:val="28"/>
          <w:szCs w:val="28"/>
        </w:rPr>
        <w:t xml:space="preserve">на территории муниципального образования поселок Никологоры </w:t>
      </w:r>
      <w:r w:rsidR="00BA58D0" w:rsidRPr="00BA58D0">
        <w:rPr>
          <w:color w:val="000000"/>
          <w:sz w:val="28"/>
          <w:szCs w:val="28"/>
        </w:rPr>
        <w:t xml:space="preserve">Вязниковского района </w:t>
      </w:r>
      <w:r w:rsidR="00012F30" w:rsidRPr="00012F30">
        <w:rPr>
          <w:color w:val="000000"/>
          <w:sz w:val="28"/>
          <w:szCs w:val="28"/>
        </w:rPr>
        <w:t>согласно приложению №</w:t>
      </w:r>
      <w:r w:rsidR="00012F30">
        <w:rPr>
          <w:color w:val="000000"/>
          <w:sz w:val="28"/>
          <w:szCs w:val="28"/>
        </w:rPr>
        <w:t>3</w:t>
      </w:r>
      <w:r w:rsidR="00012F30" w:rsidRPr="00012F30">
        <w:rPr>
          <w:color w:val="000000"/>
          <w:sz w:val="28"/>
          <w:szCs w:val="28"/>
        </w:rPr>
        <w:t>;</w:t>
      </w:r>
      <w:proofErr w:type="gramEnd"/>
    </w:p>
    <w:p w:rsidR="009503F7" w:rsidRPr="00B9673D" w:rsidRDefault="009503F7" w:rsidP="00B967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1.4. </w:t>
      </w:r>
      <w:proofErr w:type="gramStart"/>
      <w:r w:rsidRPr="009503F7">
        <w:rPr>
          <w:color w:val="000000"/>
          <w:sz w:val="28"/>
          <w:szCs w:val="28"/>
        </w:rPr>
        <w:t>Ключевые показатели муниципального</w:t>
      </w:r>
      <w:r w:rsidR="00133959" w:rsidRPr="00133959">
        <w:rPr>
          <w:color w:val="000000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</w:t>
      </w:r>
      <w:r w:rsidR="00133959" w:rsidRPr="00133959">
        <w:t xml:space="preserve"> </w:t>
      </w:r>
      <w:r w:rsidR="00133959" w:rsidRPr="00133959">
        <w:rPr>
          <w:color w:val="000000"/>
          <w:sz w:val="28"/>
          <w:szCs w:val="28"/>
        </w:rPr>
        <w:t>на территории муниципального образования поселок Никологоры и их целевые значения, индикативные показатели муниципального</w:t>
      </w:r>
      <w:r w:rsidR="00133959" w:rsidRPr="00133959">
        <w:rPr>
          <w:color w:val="000000"/>
          <w:sz w:val="27"/>
          <w:szCs w:val="27"/>
        </w:rPr>
        <w:t xml:space="preserve"> </w:t>
      </w:r>
      <w:r w:rsidR="00133959" w:rsidRPr="00133959">
        <w:rPr>
          <w:color w:val="000000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133959" w:rsidRPr="00133959">
        <w:t xml:space="preserve"> </w:t>
      </w:r>
      <w:r w:rsidR="00133959" w:rsidRPr="00133959">
        <w:rPr>
          <w:color w:val="000000"/>
          <w:sz w:val="28"/>
          <w:szCs w:val="28"/>
        </w:rPr>
        <w:t xml:space="preserve">на территории муниципального образования поселок Никологоры </w:t>
      </w:r>
      <w:r w:rsidR="00BA58D0" w:rsidRPr="00BA58D0">
        <w:rPr>
          <w:color w:val="000000"/>
          <w:sz w:val="28"/>
          <w:szCs w:val="28"/>
        </w:rPr>
        <w:t xml:space="preserve">Вязниковского района </w:t>
      </w:r>
      <w:r w:rsidR="00133959" w:rsidRPr="00133959">
        <w:rPr>
          <w:color w:val="000000"/>
          <w:sz w:val="28"/>
          <w:szCs w:val="28"/>
        </w:rPr>
        <w:t xml:space="preserve">согласно приложению № </w:t>
      </w:r>
      <w:r w:rsidR="00133959">
        <w:rPr>
          <w:color w:val="000000"/>
          <w:sz w:val="28"/>
          <w:szCs w:val="28"/>
        </w:rPr>
        <w:t>4</w:t>
      </w:r>
      <w:r w:rsidR="00133959" w:rsidRPr="00133959">
        <w:rPr>
          <w:color w:val="000000"/>
          <w:sz w:val="28"/>
          <w:szCs w:val="28"/>
        </w:rPr>
        <w:t>;</w:t>
      </w:r>
      <w:proofErr w:type="gramEnd"/>
    </w:p>
    <w:p w:rsidR="00B9673D" w:rsidRDefault="00B9673D" w:rsidP="00B967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9673D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>после</w:t>
      </w:r>
      <w:r w:rsidRPr="00B9673D">
        <w:rPr>
          <w:color w:val="000000"/>
          <w:sz w:val="28"/>
          <w:szCs w:val="28"/>
        </w:rPr>
        <w:t xml:space="preserve"> его официального </w:t>
      </w:r>
      <w:r>
        <w:rPr>
          <w:color w:val="000000"/>
          <w:sz w:val="28"/>
          <w:szCs w:val="28"/>
        </w:rPr>
        <w:t xml:space="preserve"> опубликования.</w:t>
      </w:r>
    </w:p>
    <w:p w:rsidR="00B9673D" w:rsidRDefault="00133959" w:rsidP="00B967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C35F0" w:rsidRDefault="002C35F0" w:rsidP="00B9673D">
      <w:pPr>
        <w:pStyle w:val="a3"/>
        <w:rPr>
          <w:color w:val="000000"/>
          <w:sz w:val="27"/>
          <w:szCs w:val="27"/>
        </w:rPr>
      </w:pPr>
    </w:p>
    <w:p w:rsidR="00B9673D" w:rsidRPr="00FB3B91" w:rsidRDefault="00B9673D" w:rsidP="00B9673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B9673D" w:rsidRPr="00FB3B91" w:rsidRDefault="00B9673D" w:rsidP="00B9673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               Ю.В. Судаков</w:t>
      </w:r>
    </w:p>
    <w:p w:rsidR="00B9673D" w:rsidRDefault="00B9673D" w:rsidP="00B9673D">
      <w:pPr>
        <w:pStyle w:val="a3"/>
        <w:rPr>
          <w:color w:val="000000"/>
          <w:sz w:val="27"/>
          <w:szCs w:val="27"/>
        </w:rPr>
      </w:pPr>
    </w:p>
    <w:p w:rsidR="00B9673D" w:rsidRDefault="00B9673D" w:rsidP="00B9673D">
      <w:pPr>
        <w:pStyle w:val="a3"/>
        <w:rPr>
          <w:color w:val="000000"/>
          <w:sz w:val="27"/>
          <w:szCs w:val="27"/>
        </w:rPr>
      </w:pPr>
    </w:p>
    <w:p w:rsidR="00B9673D" w:rsidRDefault="00B9673D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FD1E84" w:rsidRDefault="00FD1E84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133959" w:rsidRDefault="00133959" w:rsidP="00B9673D">
      <w:pPr>
        <w:pStyle w:val="a3"/>
        <w:rPr>
          <w:color w:val="000000"/>
          <w:sz w:val="27"/>
          <w:szCs w:val="27"/>
        </w:rPr>
      </w:pPr>
    </w:p>
    <w:p w:rsidR="002C35F0" w:rsidRDefault="002C35F0" w:rsidP="00B9673D">
      <w:pPr>
        <w:pStyle w:val="a3"/>
        <w:rPr>
          <w:color w:val="000000"/>
          <w:sz w:val="27"/>
          <w:szCs w:val="27"/>
        </w:rPr>
      </w:pPr>
    </w:p>
    <w:p w:rsidR="00B9673D" w:rsidRDefault="00B9673D" w:rsidP="00B9673D">
      <w:pPr>
        <w:pStyle w:val="a3"/>
        <w:rPr>
          <w:color w:val="000000"/>
          <w:sz w:val="27"/>
          <w:szCs w:val="27"/>
        </w:rPr>
      </w:pPr>
    </w:p>
    <w:p w:rsidR="002C35F0" w:rsidRDefault="002C35F0" w:rsidP="00B9673D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A1B5D" w:rsidTr="00B96D16">
        <w:tc>
          <w:tcPr>
            <w:tcW w:w="5068" w:type="dxa"/>
          </w:tcPr>
          <w:p w:rsidR="00CA1B5D" w:rsidRDefault="00CA1B5D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34"/>
                <w:szCs w:val="34"/>
              </w:rPr>
            </w:pPr>
          </w:p>
        </w:tc>
        <w:tc>
          <w:tcPr>
            <w:tcW w:w="5069" w:type="dxa"/>
          </w:tcPr>
          <w:p w:rsidR="00CA1B5D" w:rsidRDefault="00CA1B5D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Приложение </w:t>
            </w:r>
            <w:r w:rsidR="00133959">
              <w:rPr>
                <w:color w:val="22272F"/>
                <w:sz w:val="28"/>
                <w:szCs w:val="28"/>
              </w:rPr>
              <w:t>№1</w:t>
            </w:r>
          </w:p>
          <w:p w:rsidR="00CA1B5D" w:rsidRDefault="00CA1B5D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к решению Совета народных депутатов муниципального образования </w:t>
            </w:r>
          </w:p>
          <w:p w:rsidR="00CA1B5D" w:rsidRPr="00FB3B91" w:rsidRDefault="00CA1B5D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поселок Никологоры </w:t>
            </w:r>
          </w:p>
          <w:p w:rsidR="00CA1B5D" w:rsidRPr="00FB3B91" w:rsidRDefault="00CA1B5D" w:rsidP="00FD1E84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Pr="00FB3B91">
              <w:rPr>
                <w:color w:val="22272F"/>
                <w:sz w:val="28"/>
                <w:szCs w:val="28"/>
              </w:rPr>
              <w:t xml:space="preserve">т </w:t>
            </w:r>
            <w:r w:rsidR="00FD1E84">
              <w:rPr>
                <w:color w:val="22272F"/>
                <w:sz w:val="28"/>
                <w:szCs w:val="28"/>
              </w:rPr>
              <w:t>28.01.2022</w:t>
            </w:r>
            <w:r w:rsidRPr="00FB3B91">
              <w:rPr>
                <w:color w:val="22272F"/>
                <w:sz w:val="28"/>
                <w:szCs w:val="28"/>
              </w:rPr>
              <w:t xml:space="preserve"> № </w:t>
            </w:r>
            <w:r w:rsidR="00FD1E84">
              <w:rPr>
                <w:color w:val="22272F"/>
                <w:sz w:val="28"/>
                <w:szCs w:val="28"/>
              </w:rPr>
              <w:t>44</w:t>
            </w:r>
          </w:p>
        </w:tc>
      </w:tr>
    </w:tbl>
    <w:p w:rsidR="00FE74C8" w:rsidRDefault="00FE74C8" w:rsidP="00BA58D0">
      <w:pPr>
        <w:pStyle w:val="a3"/>
        <w:spacing w:before="12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E74C8">
        <w:rPr>
          <w:b/>
          <w:color w:val="000000"/>
          <w:sz w:val="28"/>
          <w:szCs w:val="28"/>
        </w:rPr>
        <w:t>Ключевые показатели муниципального жилищного контроля на территории муниципального образования поселок Никологоры и их целевые значения, индикативные показатели муниципального жилищного контроля  на территории муниципального образования поселок Никологоры</w:t>
      </w:r>
      <w:r w:rsidR="00BA58D0" w:rsidRPr="00BA58D0">
        <w:t xml:space="preserve"> </w:t>
      </w:r>
      <w:r w:rsidR="00BA58D0" w:rsidRPr="00BA58D0">
        <w:rPr>
          <w:b/>
          <w:color w:val="000000"/>
          <w:sz w:val="28"/>
          <w:szCs w:val="28"/>
        </w:rPr>
        <w:t>Вязниковского района</w:t>
      </w:r>
    </w:p>
    <w:p w:rsidR="000C6F82" w:rsidRDefault="000C6F82" w:rsidP="000C6F82">
      <w:pPr>
        <w:pStyle w:val="a3"/>
        <w:spacing w:before="120" w:beforeAutospacing="0" w:after="12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C6F82">
        <w:rPr>
          <w:b/>
          <w:color w:val="000000"/>
          <w:sz w:val="28"/>
          <w:szCs w:val="28"/>
        </w:rPr>
        <w:t>Ключевые показатели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FE74C8" w:rsidTr="00A74FE0">
        <w:tc>
          <w:tcPr>
            <w:tcW w:w="10137" w:type="dxa"/>
            <w:gridSpan w:val="2"/>
          </w:tcPr>
          <w:p w:rsidR="00FE74C8" w:rsidRPr="00CA1B5D" w:rsidRDefault="00FE74C8" w:rsidP="00FE74C8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41F45">
              <w:rPr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</w:tr>
      <w:tr w:rsidR="00FE74C8" w:rsidTr="00D271C8">
        <w:tc>
          <w:tcPr>
            <w:tcW w:w="6345" w:type="dxa"/>
            <w:vAlign w:val="center"/>
          </w:tcPr>
          <w:p w:rsidR="00FE74C8" w:rsidRPr="008A1B1F" w:rsidRDefault="00FE74C8" w:rsidP="00B96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3792" w:type="dxa"/>
            <w:vAlign w:val="center"/>
          </w:tcPr>
          <w:p w:rsidR="00FE74C8" w:rsidRPr="008A1B1F" w:rsidRDefault="00FE74C8" w:rsidP="00B96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значение ключевого показателя </w:t>
            </w:r>
            <w:proofErr w:type="gramStart"/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E74C8" w:rsidTr="00D271C8">
        <w:tc>
          <w:tcPr>
            <w:tcW w:w="6345" w:type="dxa"/>
            <w:vAlign w:val="center"/>
          </w:tcPr>
          <w:p w:rsidR="00FE74C8" w:rsidRPr="00682051" w:rsidRDefault="00FE74C8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 xml:space="preserve">Процент выполнения плана проведения </w:t>
            </w:r>
            <w:proofErr w:type="gramStart"/>
            <w:r w:rsidRPr="00682051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682051">
              <w:rPr>
                <w:rFonts w:ascii="Times New Roman" w:hAnsi="Times New Roman"/>
                <w:sz w:val="24"/>
                <w:szCs w:val="24"/>
              </w:rPr>
              <w:t xml:space="preserve"> контрольных (надзорных) мероприятий на очередной календарный год</w:t>
            </w:r>
          </w:p>
        </w:tc>
        <w:tc>
          <w:tcPr>
            <w:tcW w:w="3792" w:type="dxa"/>
            <w:vAlign w:val="center"/>
          </w:tcPr>
          <w:p w:rsidR="00FE74C8" w:rsidRPr="00682051" w:rsidRDefault="00FE74C8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20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E74C8" w:rsidTr="00D271C8">
        <w:tc>
          <w:tcPr>
            <w:tcW w:w="6345" w:type="dxa"/>
            <w:vAlign w:val="center"/>
          </w:tcPr>
          <w:p w:rsidR="00FE74C8" w:rsidRPr="00682051" w:rsidRDefault="00FE74C8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792" w:type="dxa"/>
            <w:vAlign w:val="center"/>
          </w:tcPr>
          <w:p w:rsidR="00FE74C8" w:rsidRPr="00682051" w:rsidRDefault="00FE74C8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FE74C8" w:rsidTr="00D271C8">
        <w:tc>
          <w:tcPr>
            <w:tcW w:w="6345" w:type="dxa"/>
            <w:vAlign w:val="center"/>
          </w:tcPr>
          <w:p w:rsidR="00FE74C8" w:rsidRPr="00682051" w:rsidRDefault="00FE74C8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792" w:type="dxa"/>
            <w:vAlign w:val="center"/>
          </w:tcPr>
          <w:p w:rsidR="00FE74C8" w:rsidRPr="00682051" w:rsidRDefault="00FE74C8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B9673D" w:rsidRPr="00E55B30" w:rsidRDefault="00FE74C8" w:rsidP="00941F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</w:p>
    <w:p w:rsidR="00FE74C8" w:rsidRPr="004704DD" w:rsidRDefault="00FE74C8" w:rsidP="00FE74C8">
      <w:pPr>
        <w:jc w:val="center"/>
        <w:rPr>
          <w:rFonts w:ascii="Times New Roman" w:hAnsi="Times New Roman"/>
          <w:b/>
          <w:sz w:val="28"/>
          <w:szCs w:val="28"/>
        </w:rPr>
      </w:pPr>
      <w:r w:rsidRPr="004704DD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tbl>
      <w:tblPr>
        <w:tblW w:w="10349" w:type="dxa"/>
        <w:tblInd w:w="-2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268"/>
        <w:gridCol w:w="562"/>
        <w:gridCol w:w="572"/>
        <w:gridCol w:w="287"/>
        <w:gridCol w:w="2689"/>
        <w:gridCol w:w="136"/>
        <w:gridCol w:w="776"/>
        <w:gridCol w:w="161"/>
        <w:gridCol w:w="2046"/>
      </w:tblGrid>
      <w:tr w:rsidR="00FE74C8" w:rsidRPr="002C3592" w:rsidTr="00E55B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проведенных мероприятий</w:t>
            </w:r>
          </w:p>
        </w:tc>
      </w:tr>
      <w:tr w:rsidR="00FE74C8" w:rsidRPr="002C3592" w:rsidTr="00E55B30">
        <w:trPr>
          <w:trHeight w:val="260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>оличество проведенных плановых (рейдовых) заданий (осмотров) (ед.)</w:t>
            </w:r>
          </w:p>
          <w:p w:rsidR="00FE74C8" w:rsidRPr="002C3592" w:rsidRDefault="00FE74C8" w:rsidP="00E55B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утвержденных плановых (рейдовых) заданий осмотров)</w:t>
            </w:r>
            <w:r w:rsidR="00E5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(ед.)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FE74C8" w:rsidRPr="002C3592" w:rsidTr="00E55B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FE74C8" w:rsidRPr="002C3592" w:rsidTr="00E55B30">
        <w:trPr>
          <w:trHeight w:val="114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x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жалоб (ед.)</w:t>
            </w:r>
          </w:p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C8" w:rsidRPr="002C3592" w:rsidTr="00E55B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По x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C8" w:rsidRPr="002C3592" w:rsidTr="00E55B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C8" w:rsidRPr="002C3592" w:rsidTr="00E55B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Кнм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C8" w:rsidRPr="002C3592" w:rsidTr="00E55B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C8" w:rsidRPr="002C3592" w:rsidTr="00E55B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E55B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Индикативные</w:t>
            </w:r>
            <w:proofErr w:type="gramEnd"/>
            <w:r w:rsidRPr="002C3592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показатели, характеризующие объем задействованных трудовых ресурсов</w:t>
            </w:r>
          </w:p>
        </w:tc>
      </w:tr>
      <w:tr w:rsidR="00FE74C8" w:rsidRPr="002C3592" w:rsidTr="00E55B30">
        <w:trPr>
          <w:trHeight w:val="57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E55B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C8" w:rsidRPr="002C3592" w:rsidTr="00E55B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FE74C8" w:rsidRPr="002C3592" w:rsidRDefault="00FE74C8" w:rsidP="00B96D1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FE74C8" w:rsidRPr="002C3592" w:rsidRDefault="00FE74C8" w:rsidP="00E55B30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4C8" w:rsidRPr="002C3592" w:rsidRDefault="00FE74C8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458" w:rsidRDefault="005F6458" w:rsidP="00941F45">
      <w:pPr>
        <w:jc w:val="both"/>
        <w:rPr>
          <w:sz w:val="28"/>
          <w:szCs w:val="28"/>
        </w:rPr>
      </w:pPr>
    </w:p>
    <w:p w:rsidR="000C6F82" w:rsidRDefault="000C6F82" w:rsidP="00941F4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E74C8" w:rsidTr="00B96D16">
        <w:tc>
          <w:tcPr>
            <w:tcW w:w="5068" w:type="dxa"/>
          </w:tcPr>
          <w:p w:rsidR="00FE74C8" w:rsidRDefault="00FE74C8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34"/>
                <w:szCs w:val="34"/>
              </w:rPr>
            </w:pPr>
          </w:p>
        </w:tc>
        <w:tc>
          <w:tcPr>
            <w:tcW w:w="5069" w:type="dxa"/>
          </w:tcPr>
          <w:p w:rsidR="00FE74C8" w:rsidRDefault="00FE74C8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Приложение </w:t>
            </w:r>
            <w:r>
              <w:rPr>
                <w:color w:val="22272F"/>
                <w:sz w:val="28"/>
                <w:szCs w:val="28"/>
              </w:rPr>
              <w:t>№2</w:t>
            </w:r>
          </w:p>
          <w:p w:rsidR="00FE74C8" w:rsidRDefault="00FE74C8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к решению Совета народных депутатов муниципального образования </w:t>
            </w:r>
          </w:p>
          <w:p w:rsidR="00FE74C8" w:rsidRPr="00FB3B91" w:rsidRDefault="00FE74C8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поселок Никологоры </w:t>
            </w:r>
          </w:p>
          <w:p w:rsidR="00FE74C8" w:rsidRPr="00FB3B91" w:rsidRDefault="00FE74C8" w:rsidP="00FD1E84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Pr="00FB3B91">
              <w:rPr>
                <w:color w:val="22272F"/>
                <w:sz w:val="28"/>
                <w:szCs w:val="28"/>
              </w:rPr>
              <w:t xml:space="preserve">т </w:t>
            </w:r>
            <w:r w:rsidR="00FD1E84">
              <w:rPr>
                <w:color w:val="22272F"/>
                <w:sz w:val="28"/>
                <w:szCs w:val="28"/>
              </w:rPr>
              <w:t>28.01.2022</w:t>
            </w:r>
            <w:r w:rsidRPr="00FB3B91">
              <w:rPr>
                <w:color w:val="22272F"/>
                <w:sz w:val="28"/>
                <w:szCs w:val="28"/>
              </w:rPr>
              <w:t xml:space="preserve"> № </w:t>
            </w:r>
            <w:r w:rsidR="00FD1E84">
              <w:rPr>
                <w:color w:val="22272F"/>
                <w:sz w:val="28"/>
                <w:szCs w:val="28"/>
              </w:rPr>
              <w:t>44</w:t>
            </w:r>
          </w:p>
        </w:tc>
      </w:tr>
    </w:tbl>
    <w:p w:rsidR="00FE74C8" w:rsidRPr="00E55B30" w:rsidRDefault="00FE74C8" w:rsidP="00941F45">
      <w:pPr>
        <w:jc w:val="both"/>
        <w:rPr>
          <w:sz w:val="16"/>
          <w:szCs w:val="16"/>
        </w:rPr>
      </w:pPr>
    </w:p>
    <w:p w:rsidR="00FE74C8" w:rsidRDefault="00FE74C8" w:rsidP="00FE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C8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на территории муниципального образования </w:t>
      </w:r>
    </w:p>
    <w:p w:rsidR="00FE74C8" w:rsidRDefault="00FE74C8" w:rsidP="00FE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C8">
        <w:rPr>
          <w:rFonts w:ascii="Times New Roman" w:hAnsi="Times New Roman" w:cs="Times New Roman"/>
          <w:b/>
          <w:sz w:val="28"/>
          <w:szCs w:val="28"/>
        </w:rPr>
        <w:t>поселок Никологоры</w:t>
      </w:r>
      <w:r w:rsidR="00BA58D0" w:rsidRPr="00BA58D0">
        <w:t xml:space="preserve"> </w:t>
      </w:r>
      <w:r w:rsidR="00BA58D0" w:rsidRPr="00BA58D0">
        <w:rPr>
          <w:rFonts w:ascii="Times New Roman" w:hAnsi="Times New Roman" w:cs="Times New Roman"/>
          <w:b/>
          <w:sz w:val="28"/>
          <w:szCs w:val="28"/>
        </w:rPr>
        <w:t>Вязниковского района</w:t>
      </w:r>
    </w:p>
    <w:p w:rsidR="00E55B30" w:rsidRPr="00E55B30" w:rsidRDefault="00E55B30" w:rsidP="00FE74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B30" w:rsidRPr="002C3592" w:rsidRDefault="00E55B30" w:rsidP="00E55B30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592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показатели</w:t>
      </w:r>
    </w:p>
    <w:p w:rsidR="00E55B30" w:rsidRPr="00E55B30" w:rsidRDefault="00E55B30" w:rsidP="00E55B3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64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4"/>
        <w:gridCol w:w="3260"/>
      </w:tblGrid>
      <w:tr w:rsidR="00E55B30" w:rsidRPr="008A1B1F" w:rsidTr="00E55B30">
        <w:trPr>
          <w:jc w:val="center"/>
        </w:trPr>
        <w:tc>
          <w:tcPr>
            <w:tcW w:w="9864" w:type="dxa"/>
            <w:gridSpan w:val="2"/>
          </w:tcPr>
          <w:p w:rsidR="00E55B30" w:rsidRPr="008A1B1F" w:rsidRDefault="00E55B30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E55B30" w:rsidRPr="008A1B1F" w:rsidTr="00E55B30">
        <w:trPr>
          <w:jc w:val="center"/>
        </w:trPr>
        <w:tc>
          <w:tcPr>
            <w:tcW w:w="6604" w:type="dxa"/>
            <w:vAlign w:val="center"/>
          </w:tcPr>
          <w:p w:rsidR="00E55B30" w:rsidRPr="008A1B1F" w:rsidRDefault="00E55B30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3260" w:type="dxa"/>
            <w:vAlign w:val="center"/>
          </w:tcPr>
          <w:p w:rsidR="00E55B30" w:rsidRPr="008A1B1F" w:rsidRDefault="00E55B30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значение ключевого показателя </w:t>
            </w:r>
            <w:proofErr w:type="gramStart"/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55B30" w:rsidRPr="008A1B1F" w:rsidTr="00E55B30">
        <w:trPr>
          <w:trHeight w:val="986"/>
          <w:jc w:val="center"/>
        </w:trPr>
        <w:tc>
          <w:tcPr>
            <w:tcW w:w="6604" w:type="dxa"/>
            <w:vAlign w:val="center"/>
          </w:tcPr>
          <w:p w:rsidR="00E55B30" w:rsidRPr="00682051" w:rsidRDefault="00E55B30" w:rsidP="00E55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 xml:space="preserve">Процент выполнения плана проведения </w:t>
            </w:r>
            <w:proofErr w:type="gramStart"/>
            <w:r w:rsidRPr="00682051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682051">
              <w:rPr>
                <w:rFonts w:ascii="Times New Roman" w:hAnsi="Times New Roman"/>
                <w:sz w:val="24"/>
                <w:szCs w:val="24"/>
              </w:rPr>
              <w:t xml:space="preserve"> контрольных (надзорных) мероприятий на очередной календарный год</w:t>
            </w:r>
          </w:p>
        </w:tc>
        <w:tc>
          <w:tcPr>
            <w:tcW w:w="3260" w:type="dxa"/>
            <w:vAlign w:val="center"/>
          </w:tcPr>
          <w:p w:rsidR="00E55B30" w:rsidRPr="00682051" w:rsidRDefault="00E55B30" w:rsidP="00E55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20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5B30" w:rsidRPr="008A1B1F" w:rsidTr="00E55B30">
        <w:trPr>
          <w:trHeight w:val="974"/>
          <w:jc w:val="center"/>
        </w:trPr>
        <w:tc>
          <w:tcPr>
            <w:tcW w:w="6604" w:type="dxa"/>
            <w:vAlign w:val="center"/>
          </w:tcPr>
          <w:p w:rsidR="00E55B30" w:rsidRPr="00682051" w:rsidRDefault="00E55B30" w:rsidP="00E55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260" w:type="dxa"/>
            <w:vAlign w:val="center"/>
          </w:tcPr>
          <w:p w:rsidR="00E55B30" w:rsidRPr="00682051" w:rsidRDefault="00E55B30" w:rsidP="00E55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55B30" w:rsidRPr="008A1B1F" w:rsidTr="00E55B30">
        <w:trPr>
          <w:trHeight w:val="1218"/>
          <w:jc w:val="center"/>
        </w:trPr>
        <w:tc>
          <w:tcPr>
            <w:tcW w:w="6604" w:type="dxa"/>
            <w:vAlign w:val="center"/>
          </w:tcPr>
          <w:p w:rsidR="00E55B30" w:rsidRPr="00682051" w:rsidRDefault="00E55B30" w:rsidP="00E55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260" w:type="dxa"/>
            <w:vAlign w:val="center"/>
          </w:tcPr>
          <w:p w:rsidR="00E55B30" w:rsidRPr="00682051" w:rsidRDefault="00E55B30" w:rsidP="00E55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E55B30" w:rsidRDefault="00E55B30" w:rsidP="00E55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5B30" w:rsidRPr="004704DD" w:rsidRDefault="00E55B30" w:rsidP="00E55B30">
      <w:pPr>
        <w:jc w:val="center"/>
        <w:rPr>
          <w:rFonts w:ascii="Times New Roman" w:hAnsi="Times New Roman"/>
          <w:b/>
          <w:sz w:val="28"/>
          <w:szCs w:val="28"/>
        </w:rPr>
      </w:pPr>
      <w:r w:rsidRPr="004704DD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tbl>
      <w:tblPr>
        <w:tblW w:w="0" w:type="auto"/>
        <w:tblInd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43"/>
        <w:gridCol w:w="3028"/>
        <w:gridCol w:w="851"/>
        <w:gridCol w:w="23"/>
        <w:gridCol w:w="2245"/>
        <w:gridCol w:w="14"/>
      </w:tblGrid>
      <w:tr w:rsidR="00E55B30" w:rsidRPr="00DF0B9C" w:rsidTr="002E13C1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проведенных мероприятий</w:t>
            </w:r>
          </w:p>
        </w:tc>
      </w:tr>
      <w:tr w:rsidR="00E55B30" w:rsidRPr="00DF0B9C" w:rsidTr="002E13C1">
        <w:trPr>
          <w:gridAfter w:val="1"/>
          <w:wAfter w:w="14" w:type="dxa"/>
          <w:trHeight w:val="26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>оличество проведенных плановых (рейдовых) заданий (осмотров)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утвержденных плановых (рейдовых) заданий осмотров) (ед.)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E55B30" w:rsidRPr="00DF0B9C" w:rsidTr="002E13C1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распоряжений на </w:t>
            </w: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внеплановых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70%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E55B30" w:rsidRPr="00DF0B9C" w:rsidTr="002E13C1">
        <w:trPr>
          <w:gridAfter w:val="1"/>
          <w:wAfter w:w="14" w:type="dxa"/>
          <w:trHeight w:val="10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x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жалоб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2E13C1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По x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2E13C1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2E13C1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Кнм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2E13C1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2E13C1">
        <w:trPr>
          <w:gridAfter w:val="1"/>
          <w:wAfter w:w="14" w:type="dxa"/>
          <w:trHeight w:val="6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E55B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Индикативные</w:t>
            </w:r>
            <w:proofErr w:type="gramEnd"/>
            <w:r w:rsidRPr="002C3592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показатели, характеризующие объем задействованных трудовых ресурсов</w:t>
            </w:r>
          </w:p>
        </w:tc>
      </w:tr>
      <w:tr w:rsidR="00E55B30" w:rsidRPr="00DF0B9C" w:rsidTr="002E13C1">
        <w:trPr>
          <w:trHeight w:val="5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E55B30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2E13C1">
        <w:trPr>
          <w:trHeight w:val="3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  <w:proofErr w:type="gram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E55B30" w:rsidRPr="002C3592" w:rsidRDefault="00E55B30" w:rsidP="00B96D1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E55B30" w:rsidRPr="002C3592" w:rsidRDefault="00E55B30" w:rsidP="00E55B30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B30" w:rsidRPr="00E55B30" w:rsidRDefault="00E55B30" w:rsidP="00E55B30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C6F82" w:rsidTr="00B96D16">
        <w:tc>
          <w:tcPr>
            <w:tcW w:w="5068" w:type="dxa"/>
          </w:tcPr>
          <w:p w:rsidR="000C6F82" w:rsidRDefault="000C6F82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34"/>
                <w:szCs w:val="34"/>
              </w:rPr>
            </w:pPr>
          </w:p>
        </w:tc>
        <w:tc>
          <w:tcPr>
            <w:tcW w:w="5069" w:type="dxa"/>
          </w:tcPr>
          <w:p w:rsidR="000C6F82" w:rsidRDefault="000C6F82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Приложение </w:t>
            </w:r>
            <w:r>
              <w:rPr>
                <w:color w:val="22272F"/>
                <w:sz w:val="28"/>
                <w:szCs w:val="28"/>
              </w:rPr>
              <w:t>№3</w:t>
            </w:r>
          </w:p>
          <w:p w:rsidR="000C6F82" w:rsidRDefault="000C6F82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к решению Совета народных депутатов муниципального образования </w:t>
            </w:r>
          </w:p>
          <w:p w:rsidR="000C6F82" w:rsidRPr="00FB3B91" w:rsidRDefault="000C6F82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поселок Никологоры </w:t>
            </w:r>
          </w:p>
          <w:p w:rsidR="000C6F82" w:rsidRPr="00FB3B91" w:rsidRDefault="000C6F82" w:rsidP="00FD1E84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Pr="00FB3B91">
              <w:rPr>
                <w:color w:val="22272F"/>
                <w:sz w:val="28"/>
                <w:szCs w:val="28"/>
              </w:rPr>
              <w:t xml:space="preserve">т </w:t>
            </w:r>
            <w:r w:rsidR="00FD1E84">
              <w:rPr>
                <w:color w:val="22272F"/>
                <w:sz w:val="28"/>
                <w:szCs w:val="28"/>
              </w:rPr>
              <w:t>28.01.2022</w:t>
            </w:r>
            <w:r w:rsidRPr="00FB3B91">
              <w:rPr>
                <w:color w:val="22272F"/>
                <w:sz w:val="28"/>
                <w:szCs w:val="28"/>
              </w:rPr>
              <w:t xml:space="preserve"> № </w:t>
            </w:r>
            <w:r w:rsidR="00FD1E84">
              <w:rPr>
                <w:color w:val="22272F"/>
                <w:sz w:val="28"/>
                <w:szCs w:val="28"/>
              </w:rPr>
              <w:t>44</w:t>
            </w:r>
          </w:p>
        </w:tc>
      </w:tr>
    </w:tbl>
    <w:p w:rsidR="000C6F82" w:rsidRDefault="000C6F82" w:rsidP="00E5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30" w:rsidRDefault="00E55B30" w:rsidP="00E5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30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поселок Никологоры и их целевые значения,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</w:p>
    <w:p w:rsidR="00E55B30" w:rsidRDefault="00E55B30" w:rsidP="00E5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30">
        <w:rPr>
          <w:rFonts w:ascii="Times New Roman" w:hAnsi="Times New Roman" w:cs="Times New Roman"/>
          <w:b/>
          <w:sz w:val="28"/>
          <w:szCs w:val="28"/>
        </w:rPr>
        <w:t>поселок Никологоры</w:t>
      </w:r>
      <w:r w:rsidR="00BA58D0" w:rsidRPr="00BA58D0">
        <w:t xml:space="preserve"> </w:t>
      </w:r>
      <w:r w:rsidR="00BA58D0" w:rsidRPr="00BA58D0">
        <w:rPr>
          <w:rFonts w:ascii="Times New Roman" w:hAnsi="Times New Roman" w:cs="Times New Roman"/>
          <w:b/>
          <w:sz w:val="28"/>
          <w:szCs w:val="28"/>
        </w:rPr>
        <w:t>Вязниковского района</w:t>
      </w:r>
    </w:p>
    <w:p w:rsidR="00E55B30" w:rsidRPr="002E13C1" w:rsidRDefault="00E55B30" w:rsidP="00E55B3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55B30" w:rsidRPr="002C3592" w:rsidRDefault="00E55B30" w:rsidP="00E55B30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592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показатели</w:t>
      </w:r>
    </w:p>
    <w:p w:rsidR="00E55B30" w:rsidRPr="008A1B1F" w:rsidRDefault="00E55B30" w:rsidP="00E55B3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4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4"/>
        <w:gridCol w:w="3260"/>
      </w:tblGrid>
      <w:tr w:rsidR="00E55B30" w:rsidRPr="008A1B1F" w:rsidTr="00B96D16">
        <w:trPr>
          <w:jc w:val="center"/>
        </w:trPr>
        <w:tc>
          <w:tcPr>
            <w:tcW w:w="9864" w:type="dxa"/>
            <w:gridSpan w:val="2"/>
          </w:tcPr>
          <w:p w:rsidR="00E55B30" w:rsidRPr="008A1B1F" w:rsidRDefault="00E55B30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E55B30" w:rsidRPr="008A1B1F" w:rsidTr="00B96D16">
        <w:trPr>
          <w:jc w:val="center"/>
        </w:trPr>
        <w:tc>
          <w:tcPr>
            <w:tcW w:w="6604" w:type="dxa"/>
            <w:vAlign w:val="center"/>
          </w:tcPr>
          <w:p w:rsidR="00E55B30" w:rsidRPr="008A1B1F" w:rsidRDefault="00E55B30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3260" w:type="dxa"/>
            <w:vAlign w:val="center"/>
          </w:tcPr>
          <w:p w:rsidR="00E55B30" w:rsidRPr="008A1B1F" w:rsidRDefault="00E55B30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значение ключевого показателя </w:t>
            </w:r>
            <w:proofErr w:type="gramStart"/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55B30" w:rsidRPr="008A1B1F" w:rsidTr="00E55B30">
        <w:trPr>
          <w:trHeight w:val="823"/>
          <w:jc w:val="center"/>
        </w:trPr>
        <w:tc>
          <w:tcPr>
            <w:tcW w:w="6604" w:type="dxa"/>
            <w:vAlign w:val="center"/>
          </w:tcPr>
          <w:p w:rsidR="00E55B30" w:rsidRPr="00682051" w:rsidRDefault="00E55B30" w:rsidP="002E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 xml:space="preserve">Процент выполнения плана проведения </w:t>
            </w:r>
            <w:proofErr w:type="gramStart"/>
            <w:r w:rsidRPr="00682051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682051">
              <w:rPr>
                <w:rFonts w:ascii="Times New Roman" w:hAnsi="Times New Roman"/>
                <w:sz w:val="24"/>
                <w:szCs w:val="24"/>
              </w:rPr>
              <w:t xml:space="preserve"> контрольных (надзорных) мероприятий на очередной календарный год</w:t>
            </w:r>
          </w:p>
        </w:tc>
        <w:tc>
          <w:tcPr>
            <w:tcW w:w="3260" w:type="dxa"/>
            <w:vAlign w:val="center"/>
          </w:tcPr>
          <w:p w:rsidR="00E55B30" w:rsidRPr="00682051" w:rsidRDefault="00E55B30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20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5B30" w:rsidRPr="008A1B1F" w:rsidTr="00B96D16">
        <w:trPr>
          <w:trHeight w:val="974"/>
          <w:jc w:val="center"/>
        </w:trPr>
        <w:tc>
          <w:tcPr>
            <w:tcW w:w="6604" w:type="dxa"/>
            <w:vAlign w:val="center"/>
          </w:tcPr>
          <w:p w:rsidR="00E55B30" w:rsidRPr="00682051" w:rsidRDefault="00E55B30" w:rsidP="002E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260" w:type="dxa"/>
            <w:vAlign w:val="center"/>
          </w:tcPr>
          <w:p w:rsidR="00E55B30" w:rsidRPr="00682051" w:rsidRDefault="00E55B30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55B30" w:rsidRPr="008A1B1F" w:rsidTr="00B96D16">
        <w:trPr>
          <w:trHeight w:val="1218"/>
          <w:jc w:val="center"/>
        </w:trPr>
        <w:tc>
          <w:tcPr>
            <w:tcW w:w="6604" w:type="dxa"/>
            <w:vAlign w:val="center"/>
          </w:tcPr>
          <w:p w:rsidR="00E55B30" w:rsidRPr="00682051" w:rsidRDefault="00E55B30" w:rsidP="002E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260" w:type="dxa"/>
            <w:vAlign w:val="center"/>
          </w:tcPr>
          <w:p w:rsidR="00E55B30" w:rsidRPr="00682051" w:rsidRDefault="00E55B30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E55B30" w:rsidRDefault="00E55B30" w:rsidP="00E55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5B30" w:rsidRPr="004704DD" w:rsidRDefault="00E55B30" w:rsidP="00E55B30">
      <w:pPr>
        <w:jc w:val="center"/>
        <w:rPr>
          <w:rFonts w:ascii="Times New Roman" w:hAnsi="Times New Roman"/>
          <w:b/>
          <w:sz w:val="28"/>
          <w:szCs w:val="28"/>
        </w:rPr>
      </w:pPr>
      <w:r w:rsidRPr="004704DD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tbl>
      <w:tblPr>
        <w:tblW w:w="10349" w:type="dxa"/>
        <w:tblInd w:w="-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985"/>
        <w:gridCol w:w="7"/>
        <w:gridCol w:w="2977"/>
        <w:gridCol w:w="141"/>
        <w:gridCol w:w="851"/>
        <w:gridCol w:w="2127"/>
      </w:tblGrid>
      <w:tr w:rsidR="00E55B30" w:rsidRPr="00DF0B9C" w:rsidTr="000C6F8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проведенных мероприятий</w:t>
            </w:r>
          </w:p>
        </w:tc>
      </w:tr>
      <w:tr w:rsidR="00E55B30" w:rsidRPr="00DF0B9C" w:rsidTr="000C6F82">
        <w:trPr>
          <w:trHeight w:val="5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>оличество проведенных плановых (рейдовых) заданий (осмотров)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утвержденных плановых (рейдовых) заданий осмотров) (ед.)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E55B30" w:rsidRPr="00DF0B9C" w:rsidTr="000C6F8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) x </w:t>
            </w: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Ввн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проведенных внеплановых проверок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70%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Письма и жалобы, поступившие в </w:t>
            </w: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орган</w:t>
            </w:r>
          </w:p>
        </w:tc>
      </w:tr>
      <w:tr w:rsidR="00E55B30" w:rsidRPr="00DF0B9C" w:rsidTr="000C6F82">
        <w:trPr>
          <w:trHeight w:val="10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x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жалоб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0C6F8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По x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0C6F8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0C6F8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Кнм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0C6F8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2E13C1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ш</w:t>
            </w:r>
            <w:r w:rsidR="00E55B30" w:rsidRPr="002C359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0C6F82">
        <w:trPr>
          <w:trHeight w:val="6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2E13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Индикативные</w:t>
            </w:r>
            <w:proofErr w:type="gramEnd"/>
            <w:r w:rsidRPr="002C3592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показатели, характеризующие объем задействованных трудовых ресурсов</w:t>
            </w:r>
          </w:p>
        </w:tc>
      </w:tr>
      <w:tr w:rsidR="00E55B30" w:rsidRPr="00DF0B9C" w:rsidTr="000C6F82">
        <w:trPr>
          <w:trHeight w:val="5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2E13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30" w:rsidRPr="00DF0B9C" w:rsidTr="000C6F82">
        <w:trPr>
          <w:trHeight w:val="2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  <w:proofErr w:type="gram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2E13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E55B30" w:rsidRPr="002C3592" w:rsidRDefault="00E55B30" w:rsidP="002E13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E55B30" w:rsidRPr="002C3592" w:rsidRDefault="00E55B30" w:rsidP="002E13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B30" w:rsidRPr="002C3592" w:rsidRDefault="00E55B30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B30" w:rsidRDefault="00E55B30" w:rsidP="00FE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2E13C1" w:rsidTr="00B96D16">
        <w:tc>
          <w:tcPr>
            <w:tcW w:w="5068" w:type="dxa"/>
          </w:tcPr>
          <w:p w:rsidR="002E13C1" w:rsidRDefault="002E13C1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34"/>
                <w:szCs w:val="34"/>
              </w:rPr>
            </w:pPr>
          </w:p>
          <w:p w:rsidR="002E13C1" w:rsidRDefault="002E13C1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34"/>
                <w:szCs w:val="34"/>
              </w:rPr>
            </w:pPr>
          </w:p>
          <w:p w:rsidR="002E13C1" w:rsidRDefault="002E13C1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34"/>
                <w:szCs w:val="34"/>
              </w:rPr>
            </w:pPr>
          </w:p>
        </w:tc>
        <w:tc>
          <w:tcPr>
            <w:tcW w:w="5069" w:type="dxa"/>
          </w:tcPr>
          <w:p w:rsidR="002E13C1" w:rsidRDefault="002E13C1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Приложение </w:t>
            </w:r>
            <w:r>
              <w:rPr>
                <w:color w:val="22272F"/>
                <w:sz w:val="28"/>
                <w:szCs w:val="28"/>
              </w:rPr>
              <w:t>№4</w:t>
            </w:r>
          </w:p>
          <w:p w:rsidR="002E13C1" w:rsidRDefault="002E13C1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к решению Совета народных депутатов муниципального образования </w:t>
            </w:r>
          </w:p>
          <w:p w:rsidR="002E13C1" w:rsidRPr="00FB3B91" w:rsidRDefault="002E13C1" w:rsidP="00B96D16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FB3B91">
              <w:rPr>
                <w:color w:val="22272F"/>
                <w:sz w:val="28"/>
                <w:szCs w:val="28"/>
              </w:rPr>
              <w:t xml:space="preserve">поселок Никологоры </w:t>
            </w:r>
          </w:p>
          <w:p w:rsidR="002E13C1" w:rsidRPr="00FB3B91" w:rsidRDefault="002E13C1" w:rsidP="00FD1E84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Pr="00FB3B91">
              <w:rPr>
                <w:color w:val="22272F"/>
                <w:sz w:val="28"/>
                <w:szCs w:val="28"/>
              </w:rPr>
              <w:t xml:space="preserve">т </w:t>
            </w:r>
            <w:r w:rsidR="00FD1E84">
              <w:rPr>
                <w:color w:val="22272F"/>
                <w:sz w:val="28"/>
                <w:szCs w:val="28"/>
              </w:rPr>
              <w:t>28.01.2022</w:t>
            </w:r>
            <w:r w:rsidRPr="00FB3B91">
              <w:rPr>
                <w:color w:val="22272F"/>
                <w:sz w:val="28"/>
                <w:szCs w:val="28"/>
              </w:rPr>
              <w:t xml:space="preserve"> № </w:t>
            </w:r>
            <w:r w:rsidR="00FD1E84">
              <w:rPr>
                <w:color w:val="22272F"/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</w:tbl>
    <w:p w:rsidR="002E13C1" w:rsidRPr="002E13C1" w:rsidRDefault="002E13C1" w:rsidP="00FE74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13C1" w:rsidRDefault="002E13C1" w:rsidP="00FE74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3C1">
        <w:rPr>
          <w:rFonts w:ascii="Times New Roman" w:hAnsi="Times New Roman" w:cs="Times New Roman"/>
          <w:b/>
          <w:color w:val="000000"/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 w:rsidRPr="002E13C1">
        <w:rPr>
          <w:rFonts w:ascii="Times New Roman" w:hAnsi="Times New Roman" w:cs="Times New Roman"/>
          <w:b/>
        </w:rPr>
        <w:t xml:space="preserve"> </w:t>
      </w:r>
      <w:r w:rsidRPr="002E13C1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поселок Никологоры и их целевые значения, индикативные показатели муниципального</w:t>
      </w:r>
      <w:r w:rsidRPr="002E13C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2E13C1">
        <w:rPr>
          <w:rFonts w:ascii="Times New Roman" w:hAnsi="Times New Roman" w:cs="Times New Roman"/>
          <w:b/>
          <w:color w:val="000000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2E13C1">
        <w:rPr>
          <w:rFonts w:ascii="Times New Roman" w:hAnsi="Times New Roman" w:cs="Times New Roman"/>
          <w:b/>
        </w:rPr>
        <w:t xml:space="preserve"> </w:t>
      </w:r>
      <w:r w:rsidRPr="002E13C1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поселок Никологоры</w:t>
      </w:r>
      <w:r w:rsidR="00BA58D0" w:rsidRPr="00BA58D0">
        <w:t xml:space="preserve"> </w:t>
      </w:r>
      <w:r w:rsidR="00BA58D0" w:rsidRPr="00BA58D0">
        <w:rPr>
          <w:rFonts w:ascii="Times New Roman" w:hAnsi="Times New Roman" w:cs="Times New Roman"/>
          <w:b/>
          <w:color w:val="000000"/>
          <w:sz w:val="28"/>
          <w:szCs w:val="28"/>
        </w:rPr>
        <w:t>Вязниковского района</w:t>
      </w:r>
    </w:p>
    <w:p w:rsidR="000C6F82" w:rsidRPr="002C3592" w:rsidRDefault="000C6F82" w:rsidP="000C6F82">
      <w:pPr>
        <w:spacing w:before="120" w:after="12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592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показатели</w:t>
      </w:r>
    </w:p>
    <w:tbl>
      <w:tblPr>
        <w:tblW w:w="9864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4"/>
        <w:gridCol w:w="3260"/>
      </w:tblGrid>
      <w:tr w:rsidR="000C6F82" w:rsidRPr="008A1B1F" w:rsidTr="00B96D16">
        <w:trPr>
          <w:jc w:val="center"/>
        </w:trPr>
        <w:tc>
          <w:tcPr>
            <w:tcW w:w="9864" w:type="dxa"/>
            <w:gridSpan w:val="2"/>
          </w:tcPr>
          <w:p w:rsidR="000C6F82" w:rsidRPr="008A1B1F" w:rsidRDefault="000C6F82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0C6F82" w:rsidRPr="008A1B1F" w:rsidTr="00B96D16">
        <w:trPr>
          <w:jc w:val="center"/>
        </w:trPr>
        <w:tc>
          <w:tcPr>
            <w:tcW w:w="6604" w:type="dxa"/>
            <w:vAlign w:val="center"/>
          </w:tcPr>
          <w:p w:rsidR="000C6F82" w:rsidRPr="008A1B1F" w:rsidRDefault="000C6F82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3260" w:type="dxa"/>
            <w:vAlign w:val="center"/>
          </w:tcPr>
          <w:p w:rsidR="000C6F82" w:rsidRPr="008A1B1F" w:rsidRDefault="000C6F82" w:rsidP="00B9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значение ключевого показателя </w:t>
            </w:r>
            <w:proofErr w:type="gramStart"/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C6F82" w:rsidRPr="008A1B1F" w:rsidTr="00B96D16">
        <w:trPr>
          <w:trHeight w:val="823"/>
          <w:jc w:val="center"/>
        </w:trPr>
        <w:tc>
          <w:tcPr>
            <w:tcW w:w="6604" w:type="dxa"/>
            <w:vAlign w:val="center"/>
          </w:tcPr>
          <w:p w:rsidR="000C6F82" w:rsidRPr="00682051" w:rsidRDefault="000C6F82" w:rsidP="00B9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 xml:space="preserve">Процент выполнения плана проведения </w:t>
            </w:r>
            <w:proofErr w:type="gramStart"/>
            <w:r w:rsidRPr="00682051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682051">
              <w:rPr>
                <w:rFonts w:ascii="Times New Roman" w:hAnsi="Times New Roman"/>
                <w:sz w:val="24"/>
                <w:szCs w:val="24"/>
              </w:rPr>
              <w:t xml:space="preserve"> контрольных (надзорных) мероприятий на очередной календарный год</w:t>
            </w:r>
          </w:p>
        </w:tc>
        <w:tc>
          <w:tcPr>
            <w:tcW w:w="3260" w:type="dxa"/>
            <w:vAlign w:val="center"/>
          </w:tcPr>
          <w:p w:rsidR="000C6F82" w:rsidRPr="00682051" w:rsidRDefault="000C6F82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20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C6F82" w:rsidRPr="008A1B1F" w:rsidTr="00B96D16">
        <w:trPr>
          <w:trHeight w:val="974"/>
          <w:jc w:val="center"/>
        </w:trPr>
        <w:tc>
          <w:tcPr>
            <w:tcW w:w="6604" w:type="dxa"/>
            <w:vAlign w:val="center"/>
          </w:tcPr>
          <w:p w:rsidR="000C6F82" w:rsidRPr="00682051" w:rsidRDefault="000C6F82" w:rsidP="00B9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260" w:type="dxa"/>
            <w:vAlign w:val="center"/>
          </w:tcPr>
          <w:p w:rsidR="000C6F82" w:rsidRPr="00682051" w:rsidRDefault="000C6F82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0C6F82" w:rsidRPr="008A1B1F" w:rsidTr="00B96D16">
        <w:trPr>
          <w:trHeight w:val="1218"/>
          <w:jc w:val="center"/>
        </w:trPr>
        <w:tc>
          <w:tcPr>
            <w:tcW w:w="6604" w:type="dxa"/>
            <w:vAlign w:val="center"/>
          </w:tcPr>
          <w:p w:rsidR="000C6F82" w:rsidRPr="00682051" w:rsidRDefault="000C6F82" w:rsidP="00B9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260" w:type="dxa"/>
            <w:vAlign w:val="center"/>
          </w:tcPr>
          <w:p w:rsidR="000C6F82" w:rsidRPr="00682051" w:rsidRDefault="000C6F82" w:rsidP="00B9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0C6F82" w:rsidRDefault="000C6F82" w:rsidP="000C6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6F82" w:rsidRPr="004704DD" w:rsidRDefault="000C6F82" w:rsidP="000C6F82">
      <w:pPr>
        <w:jc w:val="center"/>
        <w:rPr>
          <w:rFonts w:ascii="Times New Roman" w:hAnsi="Times New Roman"/>
          <w:b/>
          <w:sz w:val="28"/>
          <w:szCs w:val="28"/>
        </w:rPr>
      </w:pPr>
      <w:r w:rsidRPr="004704DD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tbl>
      <w:tblPr>
        <w:tblW w:w="0" w:type="auto"/>
        <w:tblInd w:w="-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367"/>
        <w:gridCol w:w="985"/>
        <w:gridCol w:w="7"/>
        <w:gridCol w:w="2694"/>
        <w:gridCol w:w="141"/>
        <w:gridCol w:w="851"/>
        <w:gridCol w:w="2259"/>
        <w:gridCol w:w="9"/>
      </w:tblGrid>
      <w:tr w:rsidR="000C6F82" w:rsidRPr="00DF0B9C" w:rsidTr="00B96D1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проведенных мероприятий</w:t>
            </w:r>
          </w:p>
        </w:tc>
      </w:tr>
      <w:tr w:rsidR="000C6F82" w:rsidRPr="00DF0B9C" w:rsidTr="00B96D16">
        <w:trPr>
          <w:trHeight w:val="581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>оличество проведенных плановых (рейдовых) заданий (осмотров) (ед.)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утвержденных плановых (рейдовых) заданий осмотров) (ед.)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0C6F82" w:rsidRPr="00DF0B9C" w:rsidTr="00B96D1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распоряжений на проведение внеплановых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70%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0C6F82" w:rsidRPr="00DF0B9C" w:rsidTr="00B96D16">
        <w:trPr>
          <w:trHeight w:val="107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x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жалоб (ед.)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82" w:rsidRPr="00DF0B9C" w:rsidTr="00B96D1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По x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82" w:rsidRPr="00DF0B9C" w:rsidTr="00B96D1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82" w:rsidRPr="00DF0B9C" w:rsidTr="00B96D1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Кнм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82" w:rsidRPr="00DF0B9C" w:rsidTr="00B96D1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82" w:rsidRPr="00DF0B9C" w:rsidTr="00B96D16">
        <w:trPr>
          <w:trHeight w:val="63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b/>
                <w:sz w:val="24"/>
                <w:szCs w:val="24"/>
              </w:rPr>
              <w:t>Индикативные</w:t>
            </w:r>
            <w:proofErr w:type="gramEnd"/>
            <w:r w:rsidRPr="002C3592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показатели, характеризующие объем задействованных трудовых ресурсов</w:t>
            </w:r>
          </w:p>
        </w:tc>
      </w:tr>
      <w:tr w:rsidR="000C6F82" w:rsidRPr="00DF0B9C" w:rsidTr="00B96D16">
        <w:trPr>
          <w:gridAfter w:val="1"/>
          <w:wAfter w:w="9" w:type="dxa"/>
          <w:trHeight w:val="581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82" w:rsidRPr="00DF0B9C" w:rsidTr="00B96D16">
        <w:trPr>
          <w:gridAfter w:val="1"/>
          <w:wAfter w:w="9" w:type="dxa"/>
          <w:trHeight w:val="256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  <w:proofErr w:type="gram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592">
              <w:rPr>
                <w:rFonts w:ascii="Times New Roman" w:hAnsi="Times New Roman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35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0C6F82" w:rsidRPr="002C3592" w:rsidRDefault="000C6F82" w:rsidP="00B96D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92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2C3592">
              <w:rPr>
                <w:rFonts w:ascii="Times New Roman" w:hAnsi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F82" w:rsidRPr="002C3592" w:rsidRDefault="000C6F82" w:rsidP="00B9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F82" w:rsidRPr="002E13C1" w:rsidRDefault="000C6F82" w:rsidP="00FE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6F82" w:rsidRPr="002E13C1" w:rsidSect="000C6F82">
      <w:headerReference w:type="default" r:id="rId7"/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59" w:rsidRDefault="00B87859" w:rsidP="00CA1B5D">
      <w:pPr>
        <w:spacing w:after="0" w:line="240" w:lineRule="auto"/>
      </w:pPr>
      <w:r>
        <w:separator/>
      </w:r>
    </w:p>
  </w:endnote>
  <w:endnote w:type="continuationSeparator" w:id="0">
    <w:p w:rsidR="00B87859" w:rsidRDefault="00B87859" w:rsidP="00CA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59" w:rsidRDefault="00B87859" w:rsidP="00CA1B5D">
      <w:pPr>
        <w:spacing w:after="0" w:line="240" w:lineRule="auto"/>
      </w:pPr>
      <w:r>
        <w:separator/>
      </w:r>
    </w:p>
  </w:footnote>
  <w:footnote w:type="continuationSeparator" w:id="0">
    <w:p w:rsidR="00B87859" w:rsidRDefault="00B87859" w:rsidP="00CA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33105"/>
      <w:docPartObj>
        <w:docPartGallery w:val="Page Numbers (Top of Page)"/>
        <w:docPartUnique/>
      </w:docPartObj>
    </w:sdtPr>
    <w:sdtEndPr/>
    <w:sdtContent>
      <w:p w:rsidR="00CA1B5D" w:rsidRDefault="00CA1B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84">
          <w:rPr>
            <w:noProof/>
          </w:rPr>
          <w:t>2</w:t>
        </w:r>
        <w:r>
          <w:fldChar w:fldCharType="end"/>
        </w:r>
      </w:p>
    </w:sdtContent>
  </w:sdt>
  <w:p w:rsidR="00CA1B5D" w:rsidRDefault="00CA1B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34"/>
    <w:rsid w:val="00012F30"/>
    <w:rsid w:val="00067147"/>
    <w:rsid w:val="000C6F82"/>
    <w:rsid w:val="00133959"/>
    <w:rsid w:val="002C35F0"/>
    <w:rsid w:val="002E13C1"/>
    <w:rsid w:val="00433DB9"/>
    <w:rsid w:val="00497BB9"/>
    <w:rsid w:val="005F6458"/>
    <w:rsid w:val="00697EA8"/>
    <w:rsid w:val="00721F32"/>
    <w:rsid w:val="008410DA"/>
    <w:rsid w:val="00941F45"/>
    <w:rsid w:val="009503F7"/>
    <w:rsid w:val="00A65CAE"/>
    <w:rsid w:val="00AC56F9"/>
    <w:rsid w:val="00AF5DC4"/>
    <w:rsid w:val="00B87859"/>
    <w:rsid w:val="00B87B34"/>
    <w:rsid w:val="00B9673D"/>
    <w:rsid w:val="00BA58D0"/>
    <w:rsid w:val="00CA1B5D"/>
    <w:rsid w:val="00D70568"/>
    <w:rsid w:val="00E55B30"/>
    <w:rsid w:val="00FD1E84"/>
    <w:rsid w:val="00FE3FCC"/>
    <w:rsid w:val="00FE74C8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CA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B5D"/>
  </w:style>
  <w:style w:type="paragraph" w:styleId="a7">
    <w:name w:val="footer"/>
    <w:basedOn w:val="a"/>
    <w:link w:val="a8"/>
    <w:uiPriority w:val="99"/>
    <w:unhideWhenUsed/>
    <w:rsid w:val="00CA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CA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B5D"/>
  </w:style>
  <w:style w:type="paragraph" w:styleId="a7">
    <w:name w:val="footer"/>
    <w:basedOn w:val="a"/>
    <w:link w:val="a8"/>
    <w:uiPriority w:val="99"/>
    <w:unhideWhenUsed/>
    <w:rsid w:val="00CA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2022-01-28T09:37:00Z</cp:lastPrinted>
  <dcterms:created xsi:type="dcterms:W3CDTF">2022-01-24T06:10:00Z</dcterms:created>
  <dcterms:modified xsi:type="dcterms:W3CDTF">2022-01-28T09:38:00Z</dcterms:modified>
</cp:coreProperties>
</file>