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12"/>
        <w:gridCol w:w="4859"/>
      </w:tblGrid>
      <w:tr w:rsidR="00793059" w:rsidRPr="006867AB" w:rsidTr="00A7032B">
        <w:tc>
          <w:tcPr>
            <w:tcW w:w="5068" w:type="dxa"/>
            <w:shd w:val="clear" w:color="auto" w:fill="auto"/>
          </w:tcPr>
          <w:p w:rsidR="00793059" w:rsidRPr="006867AB" w:rsidRDefault="00793059" w:rsidP="00A7032B">
            <w:pPr>
              <w:jc w:val="both"/>
              <w:rPr>
                <w:rFonts w:ascii="Times New Roman" w:eastAsia="Times New Roman" w:hAnsi="Times New Roman" w:cs="Times New Roman"/>
                <w:color w:val="212121"/>
                <w:sz w:val="28"/>
                <w:szCs w:val="28"/>
              </w:rPr>
            </w:pPr>
          </w:p>
        </w:tc>
        <w:tc>
          <w:tcPr>
            <w:tcW w:w="5069" w:type="dxa"/>
            <w:shd w:val="clear" w:color="auto" w:fill="auto"/>
          </w:tcPr>
          <w:p w:rsidR="00793059" w:rsidRPr="006867AB" w:rsidRDefault="00793059" w:rsidP="00A7032B">
            <w:pPr>
              <w:jc w:val="center"/>
              <w:rPr>
                <w:rFonts w:ascii="Times New Roman" w:eastAsia="Times New Roman" w:hAnsi="Times New Roman" w:cs="Times New Roman"/>
                <w:color w:val="212121"/>
                <w:sz w:val="28"/>
                <w:szCs w:val="28"/>
              </w:rPr>
            </w:pPr>
            <w:r w:rsidRPr="006867AB">
              <w:rPr>
                <w:rFonts w:ascii="Times New Roman" w:eastAsia="Times New Roman" w:hAnsi="Times New Roman" w:cs="Times New Roman"/>
                <w:color w:val="212121"/>
                <w:sz w:val="28"/>
                <w:szCs w:val="28"/>
              </w:rPr>
              <w:t>Приложение №4</w:t>
            </w:r>
          </w:p>
          <w:p w:rsidR="00793059" w:rsidRPr="006867AB" w:rsidRDefault="00793059" w:rsidP="00A7032B">
            <w:pPr>
              <w:jc w:val="center"/>
              <w:rPr>
                <w:rFonts w:ascii="Times New Roman" w:eastAsia="Times New Roman" w:hAnsi="Times New Roman" w:cs="Times New Roman"/>
                <w:color w:val="212121"/>
                <w:sz w:val="28"/>
                <w:szCs w:val="28"/>
              </w:rPr>
            </w:pPr>
            <w:r w:rsidRPr="006867AB">
              <w:rPr>
                <w:rFonts w:ascii="Times New Roman" w:eastAsia="Times New Roman" w:hAnsi="Times New Roman" w:cs="Times New Roman"/>
                <w:color w:val="212121"/>
                <w:sz w:val="28"/>
                <w:szCs w:val="28"/>
              </w:rPr>
              <w:t xml:space="preserve">к постановлению администрации муниципального образования </w:t>
            </w:r>
          </w:p>
          <w:p w:rsidR="00793059" w:rsidRPr="006867AB" w:rsidRDefault="00793059" w:rsidP="00A7032B">
            <w:pPr>
              <w:jc w:val="center"/>
              <w:rPr>
                <w:rFonts w:ascii="Times New Roman" w:eastAsia="Times New Roman" w:hAnsi="Times New Roman" w:cs="Times New Roman"/>
                <w:color w:val="212121"/>
                <w:sz w:val="28"/>
                <w:szCs w:val="28"/>
              </w:rPr>
            </w:pPr>
            <w:r w:rsidRPr="006867AB">
              <w:rPr>
                <w:rFonts w:ascii="Times New Roman" w:eastAsia="Times New Roman" w:hAnsi="Times New Roman" w:cs="Times New Roman"/>
                <w:color w:val="212121"/>
                <w:sz w:val="28"/>
                <w:szCs w:val="28"/>
              </w:rPr>
              <w:t>поселок Никологоры</w:t>
            </w:r>
          </w:p>
          <w:p w:rsidR="00793059" w:rsidRPr="006867AB" w:rsidRDefault="00793059" w:rsidP="00A7032B">
            <w:pPr>
              <w:jc w:val="center"/>
              <w:rPr>
                <w:rFonts w:ascii="Times New Roman" w:eastAsia="Times New Roman" w:hAnsi="Times New Roman" w:cs="Times New Roman"/>
                <w:color w:val="212121"/>
                <w:sz w:val="28"/>
                <w:szCs w:val="28"/>
              </w:rPr>
            </w:pPr>
            <w:r w:rsidRPr="00C80518">
              <w:rPr>
                <w:rFonts w:ascii="Times New Roman" w:eastAsia="Times New Roman" w:hAnsi="Times New Roman" w:cs="Times New Roman"/>
                <w:color w:val="212121"/>
                <w:sz w:val="28"/>
                <w:szCs w:val="28"/>
              </w:rPr>
              <w:t xml:space="preserve">от 20.10.2023 № 285     </w:t>
            </w:r>
          </w:p>
        </w:tc>
      </w:tr>
    </w:tbl>
    <w:p w:rsidR="00793059" w:rsidRDefault="00793059" w:rsidP="00793059">
      <w:pPr>
        <w:pStyle w:val="20"/>
        <w:shd w:val="clear" w:color="auto" w:fill="auto"/>
        <w:tabs>
          <w:tab w:val="left" w:leader="underscore" w:pos="2750"/>
        </w:tabs>
        <w:spacing w:before="0"/>
        <w:ind w:firstLine="0"/>
      </w:pPr>
    </w:p>
    <w:p w:rsidR="00793059" w:rsidRDefault="00793059" w:rsidP="00793059">
      <w:pPr>
        <w:pStyle w:val="20"/>
        <w:shd w:val="clear" w:color="auto" w:fill="auto"/>
        <w:tabs>
          <w:tab w:val="left" w:leader="underscore" w:pos="2750"/>
        </w:tabs>
        <w:spacing w:before="0"/>
        <w:ind w:firstLine="0"/>
      </w:pPr>
    </w:p>
    <w:p w:rsidR="00793059" w:rsidRPr="00762683" w:rsidRDefault="00793059" w:rsidP="00793059">
      <w:pPr>
        <w:shd w:val="clear" w:color="auto" w:fill="FFFFFF"/>
        <w:jc w:val="center"/>
        <w:rPr>
          <w:rFonts w:ascii="Times New Roman" w:eastAsia="Times New Roman" w:hAnsi="Times New Roman" w:cs="Times New Roman"/>
          <w:b/>
          <w:color w:val="212121"/>
          <w:sz w:val="28"/>
          <w:szCs w:val="28"/>
        </w:rPr>
      </w:pPr>
      <w:r w:rsidRPr="00762683">
        <w:rPr>
          <w:rFonts w:ascii="Times New Roman" w:eastAsia="Times New Roman" w:hAnsi="Times New Roman" w:cs="Times New Roman"/>
          <w:b/>
          <w:sz w:val="28"/>
          <w:szCs w:val="28"/>
        </w:rPr>
        <w:t>ПРОЕКТ ПРОГРАММЫ</w:t>
      </w:r>
    </w:p>
    <w:p w:rsidR="00793059" w:rsidRPr="009C55F5" w:rsidRDefault="00793059" w:rsidP="00793059">
      <w:pPr>
        <w:shd w:val="clear" w:color="auto" w:fill="FFFFFF"/>
        <w:jc w:val="center"/>
        <w:rPr>
          <w:rFonts w:ascii="Times New Roman" w:eastAsia="Times New Roman" w:hAnsi="Times New Roman" w:cs="Times New Roman"/>
          <w:b/>
          <w:bCs/>
          <w:color w:val="212121"/>
          <w:sz w:val="28"/>
          <w:szCs w:val="28"/>
        </w:rPr>
      </w:pPr>
      <w:r w:rsidRPr="009C55F5">
        <w:rPr>
          <w:rFonts w:ascii="Times New Roman" w:eastAsia="Times New Roman" w:hAnsi="Times New Roman" w:cs="Times New Roman"/>
          <w:b/>
          <w:bCs/>
          <w:color w:val="212121"/>
          <w:sz w:val="28"/>
          <w:szCs w:val="28"/>
        </w:rPr>
        <w:t>профилактики рисков причинения вреда (ущерба)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поселок Никологоры на 2024 год</w:t>
      </w:r>
    </w:p>
    <w:p w:rsidR="00793059" w:rsidRPr="009C55F5" w:rsidRDefault="00793059" w:rsidP="00793059">
      <w:pPr>
        <w:shd w:val="clear" w:color="auto" w:fill="FFFFFF"/>
        <w:spacing w:before="120" w:after="120"/>
        <w:ind w:firstLine="709"/>
        <w:jc w:val="center"/>
        <w:rPr>
          <w:rFonts w:ascii="Times New Roman" w:eastAsia="Times New Roman" w:hAnsi="Times New Roman" w:cs="Times New Roman"/>
          <w:b/>
          <w:color w:val="212121"/>
          <w:sz w:val="28"/>
          <w:szCs w:val="28"/>
        </w:rPr>
      </w:pPr>
      <w:r w:rsidRPr="009C55F5">
        <w:rPr>
          <w:rFonts w:ascii="Times New Roman" w:eastAsia="Times New Roman" w:hAnsi="Times New Roman" w:cs="Times New Roman"/>
          <w:b/>
          <w:color w:val="212121"/>
          <w:sz w:val="28"/>
          <w:szCs w:val="28"/>
        </w:rPr>
        <w:t>1. Общие положения</w:t>
      </w:r>
    </w:p>
    <w:p w:rsidR="00793059" w:rsidRPr="009C55F5" w:rsidRDefault="00793059" w:rsidP="00793059">
      <w:pPr>
        <w:shd w:val="clear" w:color="auto" w:fill="FFFFFF"/>
        <w:ind w:firstLine="709"/>
        <w:jc w:val="both"/>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Настоящая Программа профилактики рисков причинения вреда (ущерба) охраняемым законом ценностям при осуществлении муниципального контроля</w:t>
      </w:r>
      <w:r w:rsidRPr="009C55F5">
        <w:rPr>
          <w:rFonts w:ascii="Calibri" w:eastAsia="Calibri" w:hAnsi="Calibri" w:cs="Times New Roman"/>
          <w:lang w:eastAsia="en-US"/>
        </w:rPr>
        <w:t xml:space="preserve"> </w:t>
      </w:r>
      <w:r w:rsidRPr="009C55F5">
        <w:rPr>
          <w:rFonts w:ascii="Times New Roman" w:eastAsia="Times New Roman" w:hAnsi="Times New Roman" w:cs="Times New Roman"/>
          <w:color w:val="212121"/>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поселок Никологоры на 2024 год разработана в целях реализации положений Федерального закона от </w:t>
      </w:r>
      <w:smartTag w:uri="urn:schemas-microsoft-com:office:smarttags" w:element="date">
        <w:smartTagPr>
          <w:attr w:name="Year" w:val="2020"/>
          <w:attr w:name="Day" w:val="31"/>
          <w:attr w:name="Month" w:val="07"/>
          <w:attr w:name="ls" w:val="trans"/>
        </w:smartTagPr>
        <w:r w:rsidRPr="009C55F5">
          <w:rPr>
            <w:rFonts w:ascii="Times New Roman" w:eastAsia="Times New Roman" w:hAnsi="Times New Roman" w:cs="Times New Roman"/>
            <w:color w:val="212121"/>
            <w:sz w:val="28"/>
            <w:szCs w:val="28"/>
          </w:rPr>
          <w:t>31.07.2020</w:t>
        </w:r>
      </w:smartTag>
      <w:r w:rsidRPr="009C55F5">
        <w:rPr>
          <w:rFonts w:ascii="Times New Roman" w:eastAsia="Times New Roman" w:hAnsi="Times New Roman" w:cs="Times New Roman"/>
          <w:color w:val="212121"/>
          <w:sz w:val="28"/>
          <w:szCs w:val="28"/>
        </w:rPr>
        <w:t xml:space="preserve"> №248-ФЗ «О государственном контроле (надзоре) и муниципальном контроле в Российской Федерации» (далее Федеральный закон от </w:t>
      </w:r>
      <w:smartTag w:uri="urn:schemas-microsoft-com:office:smarttags" w:element="date">
        <w:smartTagPr>
          <w:attr w:name="Year" w:val="2020"/>
          <w:attr w:name="Day" w:val="31"/>
          <w:attr w:name="Month" w:val="07"/>
          <w:attr w:name="ls" w:val="trans"/>
        </w:smartTagPr>
        <w:r w:rsidRPr="009C55F5">
          <w:rPr>
            <w:rFonts w:ascii="Times New Roman" w:eastAsia="Times New Roman" w:hAnsi="Times New Roman" w:cs="Times New Roman"/>
            <w:color w:val="212121"/>
            <w:sz w:val="28"/>
            <w:szCs w:val="28"/>
          </w:rPr>
          <w:t>31.07.2020</w:t>
        </w:r>
      </w:smartTag>
      <w:r w:rsidRPr="009C55F5">
        <w:rPr>
          <w:rFonts w:ascii="Times New Roman" w:eastAsia="Times New Roman" w:hAnsi="Times New Roman" w:cs="Times New Roman"/>
          <w:color w:val="212121"/>
          <w:sz w:val="28"/>
          <w:szCs w:val="28"/>
        </w:rPr>
        <w:t xml:space="preserve"> №48-ФЗ) в соответствии с  Постановлением Правительства Российской Федерации от </w:t>
      </w:r>
      <w:smartTag w:uri="urn:schemas-microsoft-com:office:smarttags" w:element="date">
        <w:smartTagPr>
          <w:attr w:name="Year" w:val="2021"/>
          <w:attr w:name="Day" w:val="25"/>
          <w:attr w:name="Month" w:val="06"/>
          <w:attr w:name="ls" w:val="trans"/>
        </w:smartTagPr>
        <w:r w:rsidRPr="009C55F5">
          <w:rPr>
            <w:rFonts w:ascii="Times New Roman" w:eastAsia="Times New Roman" w:hAnsi="Times New Roman" w:cs="Times New Roman"/>
            <w:color w:val="212121"/>
            <w:sz w:val="28"/>
            <w:szCs w:val="28"/>
          </w:rPr>
          <w:t>25.06.2021</w:t>
        </w:r>
      </w:smartTag>
      <w:r w:rsidRPr="009C55F5">
        <w:rPr>
          <w:rFonts w:ascii="Times New Roman" w:eastAsia="Times New Roman" w:hAnsi="Times New Roman" w:cs="Times New Roman"/>
          <w:color w:val="212121"/>
          <w:sz w:val="28"/>
          <w:szCs w:val="28"/>
        </w:rPr>
        <w:t xml:space="preserve">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предусматривает комплекс мероприятий по профилактике рисков при осуществлении муниципального контроля</w:t>
      </w:r>
      <w:r w:rsidRPr="009C55F5">
        <w:rPr>
          <w:rFonts w:ascii="Calibri" w:eastAsia="Calibri" w:hAnsi="Calibri" w:cs="Times New Roman"/>
          <w:lang w:eastAsia="en-US"/>
        </w:rPr>
        <w:t xml:space="preserve"> </w:t>
      </w:r>
      <w:r w:rsidRPr="009C55F5">
        <w:rPr>
          <w:rFonts w:ascii="Times New Roman" w:eastAsia="Times New Roman" w:hAnsi="Times New Roman" w:cs="Times New Roman"/>
          <w:color w:val="212121"/>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а также способствует устранению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созданию условий для доведения </w:t>
      </w:r>
      <w:r w:rsidRPr="009C55F5">
        <w:rPr>
          <w:rFonts w:ascii="Times New Roman" w:eastAsia="Times New Roman" w:hAnsi="Times New Roman" w:cs="Times New Roman"/>
          <w:color w:val="212121"/>
          <w:sz w:val="28"/>
          <w:szCs w:val="28"/>
        </w:rPr>
        <w:lastRenderedPageBreak/>
        <w:t>обязательных требований до контролируемых лиц, повышение информированности о способах их соблюдения.</w:t>
      </w:r>
    </w:p>
    <w:p w:rsidR="00793059" w:rsidRPr="009C55F5" w:rsidRDefault="00793059" w:rsidP="00793059">
      <w:pPr>
        <w:shd w:val="clear" w:color="auto" w:fill="FFFFFF"/>
        <w:ind w:firstLine="708"/>
        <w:jc w:val="both"/>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Профилактика рисков причинения вреда (ущерба) охраняемым законом ценностям проводится в рамках осуществления муниципального контроля </w:t>
      </w:r>
      <w:r w:rsidRPr="009C55F5">
        <w:rPr>
          <w:rFonts w:ascii="Times New Roman" w:eastAsia="Times New Roman" w:hAnsi="Times New Roman" w:cs="Times New Roman"/>
          <w:color w:val="212121"/>
          <w:sz w:val="28"/>
          <w:szCs w:val="28"/>
          <w:lang/>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поселок Никологоры.</w:t>
      </w:r>
    </w:p>
    <w:p w:rsidR="00793059" w:rsidRPr="009C55F5" w:rsidRDefault="00793059" w:rsidP="00793059">
      <w:pPr>
        <w:shd w:val="clear" w:color="auto" w:fill="FFFFFF"/>
        <w:ind w:firstLine="709"/>
        <w:jc w:val="both"/>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муниципальном образовании поселок Никологоры необходимых для развития, обеспечения надежности и энергетической эффективности системы теплоснабжения и определенных для нее в схеме теплоснабжения</w:t>
      </w:r>
      <w:r w:rsidRPr="009C55F5">
        <w:rPr>
          <w:rFonts w:ascii="Calibri" w:eastAsia="Calibri" w:hAnsi="Calibri" w:cs="Times New Roman"/>
          <w:lang w:eastAsia="en-US"/>
        </w:rPr>
        <w:t xml:space="preserve"> </w:t>
      </w:r>
      <w:r w:rsidRPr="009C55F5">
        <w:rPr>
          <w:rFonts w:ascii="Times New Roman" w:eastAsia="Times New Roman" w:hAnsi="Times New Roman" w:cs="Times New Roman"/>
          <w:color w:val="212121"/>
          <w:sz w:val="28"/>
          <w:szCs w:val="28"/>
        </w:rPr>
        <w:t xml:space="preserve">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 </w:t>
      </w:r>
    </w:p>
    <w:p w:rsidR="00793059" w:rsidRPr="009C55F5" w:rsidRDefault="00793059" w:rsidP="00793059">
      <w:pPr>
        <w:shd w:val="clear" w:color="auto" w:fill="FFFFFF"/>
        <w:ind w:firstLine="709"/>
        <w:jc w:val="both"/>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Контролируемыми лицами являются теплоснабжающие организации, деятельность, действия, бездействия или результаты, деятельности которых могут привести к причинению вреда (ущерба) охраняемым законом ценностям.</w:t>
      </w:r>
    </w:p>
    <w:p w:rsidR="00793059" w:rsidRPr="009C55F5" w:rsidRDefault="00793059" w:rsidP="00793059">
      <w:pPr>
        <w:shd w:val="clear" w:color="auto" w:fill="FFFFFF"/>
        <w:ind w:firstLine="709"/>
        <w:jc w:val="both"/>
        <w:rPr>
          <w:rFonts w:ascii="Times New Roman" w:eastAsia="Times New Roman" w:hAnsi="Times New Roman" w:cs="Times New Roman"/>
          <w:sz w:val="28"/>
          <w:szCs w:val="28"/>
        </w:rPr>
      </w:pPr>
      <w:r w:rsidRPr="009C55F5">
        <w:rPr>
          <w:rFonts w:ascii="Times New Roman" w:eastAsia="Times New Roman" w:hAnsi="Times New Roman" w:cs="Times New Roman"/>
          <w:sz w:val="28"/>
          <w:szCs w:val="28"/>
        </w:rPr>
        <w:t xml:space="preserve">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поселок Никологоры осуществляется администрацией муниципального образования поселок Никологоры </w:t>
      </w:r>
      <w:proofErr w:type="spellStart"/>
      <w:r w:rsidRPr="009C55F5">
        <w:rPr>
          <w:rFonts w:ascii="Times New Roman" w:eastAsia="Times New Roman" w:hAnsi="Times New Roman" w:cs="Times New Roman"/>
          <w:sz w:val="28"/>
          <w:szCs w:val="28"/>
        </w:rPr>
        <w:t>Вязниковского</w:t>
      </w:r>
      <w:proofErr w:type="spellEnd"/>
      <w:r w:rsidRPr="009C55F5">
        <w:rPr>
          <w:rFonts w:ascii="Times New Roman" w:eastAsia="Times New Roman" w:hAnsi="Times New Roman" w:cs="Times New Roman"/>
          <w:sz w:val="28"/>
          <w:szCs w:val="28"/>
        </w:rPr>
        <w:t xml:space="preserve"> района Владимирской области (далее – Уполномоченный орган). Исполнителем муниципальной функции является отдел жилищно-коммунального хозяйства администрации муниципального образования поселок Никологоры (далее - отдел ЖКХ администрации).</w:t>
      </w:r>
    </w:p>
    <w:p w:rsidR="00793059" w:rsidRPr="009C55F5" w:rsidRDefault="00793059" w:rsidP="00793059">
      <w:pPr>
        <w:shd w:val="clear" w:color="auto" w:fill="FFFFFF"/>
        <w:spacing w:before="120" w:after="120"/>
        <w:ind w:firstLine="709"/>
        <w:jc w:val="center"/>
        <w:rPr>
          <w:rFonts w:ascii="Times New Roman" w:eastAsia="Times New Roman" w:hAnsi="Times New Roman" w:cs="Times New Roman"/>
          <w:b/>
          <w:color w:val="212121"/>
          <w:sz w:val="28"/>
          <w:szCs w:val="28"/>
        </w:rPr>
      </w:pPr>
      <w:r w:rsidRPr="009C55F5">
        <w:rPr>
          <w:rFonts w:ascii="Times New Roman" w:eastAsia="Times New Roman" w:hAnsi="Times New Roman" w:cs="Times New Roman"/>
          <w:b/>
          <w:color w:val="212121"/>
          <w:sz w:val="28"/>
          <w:szCs w:val="28"/>
        </w:rPr>
        <w:t>2. Анализ текущего состояния осуществления муниципального контроля</w:t>
      </w:r>
      <w:r w:rsidRPr="009C55F5">
        <w:rPr>
          <w:rFonts w:ascii="Calibri" w:eastAsia="Calibri" w:hAnsi="Calibri" w:cs="Times New Roman"/>
          <w:lang w:eastAsia="en-US"/>
        </w:rPr>
        <w:t xml:space="preserve"> </w:t>
      </w:r>
      <w:r w:rsidRPr="009C55F5">
        <w:rPr>
          <w:rFonts w:ascii="Times New Roman" w:eastAsia="Times New Roman" w:hAnsi="Times New Roman" w:cs="Times New Roman"/>
          <w:b/>
          <w:color w:val="212121"/>
          <w:sz w:val="28"/>
          <w:szCs w:val="28"/>
        </w:rPr>
        <w:t xml:space="preserve">за исполнением единой теплоснабжающей организацией обязательств по строительству, реконструкции и (или) модернизации </w:t>
      </w:r>
      <w:r w:rsidRPr="009C55F5">
        <w:rPr>
          <w:rFonts w:ascii="Times New Roman" w:eastAsia="Times New Roman" w:hAnsi="Times New Roman" w:cs="Times New Roman"/>
          <w:b/>
          <w:color w:val="212121"/>
          <w:sz w:val="28"/>
          <w:szCs w:val="28"/>
        </w:rPr>
        <w:lastRenderedPageBreak/>
        <w:t>объектов теплоснабжения, описание текущего развития профилактической деятельности, характеристика проблем, на решение которых направлена программа профилактики</w:t>
      </w:r>
    </w:p>
    <w:p w:rsidR="00793059" w:rsidRPr="009C55F5" w:rsidRDefault="00793059" w:rsidP="00793059">
      <w:pPr>
        <w:shd w:val="clear" w:color="auto" w:fill="FFFFFF"/>
        <w:spacing w:after="150"/>
        <w:ind w:firstLine="708"/>
        <w:jc w:val="both"/>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 xml:space="preserve">2.1. В 2023 году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уполномоченным органом не осуществлялся. </w:t>
      </w:r>
    </w:p>
    <w:p w:rsidR="00793059" w:rsidRPr="009C55F5" w:rsidRDefault="00793059" w:rsidP="00793059">
      <w:pPr>
        <w:shd w:val="clear" w:color="auto" w:fill="FFFFFF"/>
        <w:ind w:firstLine="709"/>
        <w:jc w:val="both"/>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2.2. В рамках профилактики рисков причинения вреда (ущерба) охраняемым законом ценностям уполномоченным органом в 2023 году осуществлялись следующие мероприятия:</w:t>
      </w:r>
    </w:p>
    <w:p w:rsidR="00793059" w:rsidRPr="009C55F5" w:rsidRDefault="00793059" w:rsidP="00793059">
      <w:pPr>
        <w:shd w:val="clear" w:color="auto" w:fill="FFFFFF"/>
        <w:ind w:firstLine="709"/>
        <w:jc w:val="both"/>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 размещение на официальном сайте контрольного органа в сети «Интернет» перечней нормативных правовых актов, содержащих обязательные требования, оценка соблюдения которых является предметом муниципального  контроля;</w:t>
      </w:r>
    </w:p>
    <w:p w:rsidR="00793059" w:rsidRPr="009C55F5" w:rsidRDefault="00793059" w:rsidP="00793059">
      <w:pPr>
        <w:shd w:val="clear" w:color="auto" w:fill="FFFFFF"/>
        <w:ind w:firstLine="709"/>
        <w:jc w:val="both"/>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 xml:space="preserve"> - осуществление информирования контролируемых лиц по вопросам соблюдения обязательных требований с использованием средств телефонной связи и при подготовке ответов на письменные обращения.</w:t>
      </w:r>
    </w:p>
    <w:p w:rsidR="00793059" w:rsidRPr="009C55F5" w:rsidRDefault="00793059" w:rsidP="00793059">
      <w:pPr>
        <w:shd w:val="clear" w:color="auto" w:fill="FFFFFF"/>
        <w:ind w:firstLine="708"/>
        <w:jc w:val="both"/>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2.3. Проблемы, на решение которых направлена программа профилактики:</w:t>
      </w:r>
    </w:p>
    <w:p w:rsidR="00793059" w:rsidRPr="009C55F5" w:rsidRDefault="00793059" w:rsidP="00793059">
      <w:pPr>
        <w:shd w:val="clear" w:color="auto" w:fill="FFFFFF"/>
        <w:ind w:firstLine="708"/>
        <w:jc w:val="both"/>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 xml:space="preserve">- повышение эффективности проводимой контрольным органом работы по предупреждению нарушений контролируемыми лицами обязательных требований; </w:t>
      </w:r>
    </w:p>
    <w:p w:rsidR="00793059" w:rsidRPr="009C55F5" w:rsidRDefault="00793059" w:rsidP="00793059">
      <w:pPr>
        <w:shd w:val="clear" w:color="auto" w:fill="FFFFFF"/>
        <w:ind w:firstLine="708"/>
        <w:jc w:val="both"/>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 улучшение информационного обеспечения деятельности контрольного органа по предупреждению контролируемыми лицами обязательных требований;</w:t>
      </w:r>
    </w:p>
    <w:p w:rsidR="00793059" w:rsidRPr="009C55F5" w:rsidRDefault="00793059" w:rsidP="00793059">
      <w:pPr>
        <w:shd w:val="clear" w:color="auto" w:fill="FFFFFF"/>
        <w:ind w:firstLine="708"/>
        <w:jc w:val="both"/>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 уменьшение общего числа нарушений контролируемыми лицами обязательных требований.</w:t>
      </w:r>
    </w:p>
    <w:p w:rsidR="00793059" w:rsidRPr="009C55F5" w:rsidRDefault="00793059" w:rsidP="00793059">
      <w:pPr>
        <w:shd w:val="clear" w:color="auto" w:fill="FFFFFF"/>
        <w:ind w:firstLine="708"/>
        <w:jc w:val="both"/>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2.4.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93059" w:rsidRPr="009C55F5" w:rsidRDefault="00793059" w:rsidP="00793059">
      <w:pPr>
        <w:shd w:val="clear" w:color="auto" w:fill="FFFFFF"/>
        <w:ind w:firstLine="708"/>
        <w:jc w:val="both"/>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lastRenderedPageBreak/>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w:t>
      </w:r>
    </w:p>
    <w:p w:rsidR="00793059" w:rsidRPr="009C55F5" w:rsidRDefault="00793059" w:rsidP="00793059">
      <w:pPr>
        <w:shd w:val="clear" w:color="auto" w:fill="FFFFFF"/>
        <w:ind w:firstLine="708"/>
        <w:jc w:val="both"/>
        <w:rPr>
          <w:rFonts w:ascii="Times New Roman" w:eastAsia="Times New Roman" w:hAnsi="Times New Roman" w:cs="Times New Roman"/>
          <w:color w:val="212121"/>
          <w:sz w:val="28"/>
          <w:szCs w:val="28"/>
        </w:rPr>
      </w:pPr>
    </w:p>
    <w:p w:rsidR="00793059" w:rsidRPr="009C55F5" w:rsidRDefault="00793059" w:rsidP="00793059">
      <w:pPr>
        <w:shd w:val="clear" w:color="auto" w:fill="FFFFFF"/>
        <w:spacing w:after="150"/>
        <w:jc w:val="center"/>
        <w:rPr>
          <w:rFonts w:ascii="Times New Roman" w:eastAsia="Times New Roman" w:hAnsi="Times New Roman" w:cs="Times New Roman"/>
          <w:b/>
          <w:color w:val="212121"/>
          <w:sz w:val="28"/>
          <w:szCs w:val="28"/>
        </w:rPr>
      </w:pPr>
      <w:r w:rsidRPr="009C55F5">
        <w:rPr>
          <w:rFonts w:ascii="Times New Roman" w:eastAsia="Times New Roman" w:hAnsi="Times New Roman" w:cs="Times New Roman"/>
          <w:b/>
          <w:color w:val="212121"/>
          <w:sz w:val="28"/>
          <w:szCs w:val="28"/>
        </w:rPr>
        <w:t>3. Цели и задачи реализации Программы</w:t>
      </w:r>
    </w:p>
    <w:p w:rsidR="00793059" w:rsidRPr="009C55F5" w:rsidRDefault="00793059" w:rsidP="00793059">
      <w:pPr>
        <w:shd w:val="clear" w:color="auto" w:fill="FFFFFF"/>
        <w:ind w:firstLine="709"/>
        <w:jc w:val="both"/>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3.1. Целями Программы являются:</w:t>
      </w:r>
    </w:p>
    <w:p w:rsidR="00793059" w:rsidRPr="009C55F5" w:rsidRDefault="00793059" w:rsidP="00793059">
      <w:pPr>
        <w:shd w:val="clear" w:color="auto" w:fill="FFFFFF"/>
        <w:ind w:firstLine="709"/>
        <w:jc w:val="both"/>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1) создание условий для доведения обязательных требований до контролируемых лиц, повышение информированности о способах их соблюдения;</w:t>
      </w:r>
    </w:p>
    <w:p w:rsidR="00793059" w:rsidRPr="009C55F5" w:rsidRDefault="00793059" w:rsidP="00793059">
      <w:pPr>
        <w:shd w:val="clear" w:color="auto" w:fill="FFFFFF"/>
        <w:ind w:firstLine="709"/>
        <w:jc w:val="both"/>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2)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793059" w:rsidRPr="009C55F5" w:rsidRDefault="00793059" w:rsidP="00793059">
      <w:pPr>
        <w:shd w:val="clear" w:color="auto" w:fill="FFFFFF"/>
        <w:ind w:firstLine="709"/>
        <w:jc w:val="both"/>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3) снижение размера ущерба, причиняемого охраняемым законом ценностям.</w:t>
      </w:r>
    </w:p>
    <w:p w:rsidR="00793059" w:rsidRPr="009C55F5" w:rsidRDefault="00793059" w:rsidP="00793059">
      <w:pPr>
        <w:shd w:val="clear" w:color="auto" w:fill="FFFFFF"/>
        <w:ind w:firstLine="708"/>
        <w:jc w:val="both"/>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3.2. Задачами Программы являются:</w:t>
      </w:r>
    </w:p>
    <w:p w:rsidR="00793059" w:rsidRPr="009C55F5" w:rsidRDefault="00793059" w:rsidP="00793059">
      <w:pPr>
        <w:shd w:val="clear" w:color="auto" w:fill="FFFFFF"/>
        <w:ind w:firstLine="708"/>
        <w:jc w:val="both"/>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1) ориентирование контролируемых лиц на неукоснительное соблюдение обязательных требований с целью снижения нарушений в сфере рассматриваемых правоотношений.</w:t>
      </w:r>
    </w:p>
    <w:p w:rsidR="00793059" w:rsidRPr="009C55F5" w:rsidRDefault="00793059" w:rsidP="00793059">
      <w:pPr>
        <w:shd w:val="clear" w:color="auto" w:fill="FFFFFF"/>
        <w:ind w:firstLine="708"/>
        <w:jc w:val="both"/>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793059" w:rsidRPr="009C55F5" w:rsidRDefault="00793059" w:rsidP="00793059">
      <w:pPr>
        <w:shd w:val="clear" w:color="auto" w:fill="FFFFFF"/>
        <w:ind w:firstLine="708"/>
        <w:jc w:val="both"/>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3) снижение административной нагрузки на контролируемых лиц;</w:t>
      </w:r>
    </w:p>
    <w:p w:rsidR="00793059" w:rsidRPr="009C55F5" w:rsidRDefault="00793059" w:rsidP="00793059">
      <w:pPr>
        <w:shd w:val="clear" w:color="auto" w:fill="FFFFFF"/>
        <w:ind w:firstLine="708"/>
        <w:jc w:val="both"/>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4) повышение правосознания и правовой культуры контролируемых лиц в сфере рассматриваемых правоотношений.</w:t>
      </w:r>
    </w:p>
    <w:p w:rsidR="00793059" w:rsidRPr="009C55F5" w:rsidRDefault="00793059" w:rsidP="00793059">
      <w:pPr>
        <w:shd w:val="clear" w:color="auto" w:fill="FFFFFF"/>
        <w:jc w:val="both"/>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1"/>
          <w:szCs w:val="21"/>
        </w:rPr>
        <w:t> </w:t>
      </w:r>
      <w:r w:rsidRPr="009C55F5">
        <w:rPr>
          <w:rFonts w:ascii="Times New Roman" w:eastAsia="Times New Roman" w:hAnsi="Times New Roman" w:cs="Times New Roman"/>
          <w:color w:val="212121"/>
          <w:sz w:val="21"/>
          <w:szCs w:val="21"/>
        </w:rPr>
        <w:tab/>
      </w:r>
      <w:r w:rsidRPr="009C55F5">
        <w:rPr>
          <w:rFonts w:ascii="Times New Roman" w:eastAsia="Times New Roman" w:hAnsi="Times New Roman" w:cs="Times New Roman"/>
          <w:color w:val="212121"/>
          <w:sz w:val="28"/>
          <w:szCs w:val="28"/>
        </w:rPr>
        <w:t>5)</w:t>
      </w:r>
      <w:r w:rsidRPr="009C55F5">
        <w:rPr>
          <w:rFonts w:ascii="Times New Roman" w:eastAsia="Times New Roman" w:hAnsi="Times New Roman" w:cs="Times New Roman"/>
          <w:color w:val="212121"/>
          <w:sz w:val="21"/>
          <w:szCs w:val="21"/>
        </w:rPr>
        <w:t xml:space="preserve"> </w:t>
      </w:r>
      <w:r w:rsidRPr="009C55F5">
        <w:rPr>
          <w:rFonts w:ascii="Times New Roman" w:eastAsia="Times New Roman" w:hAnsi="Times New Roman" w:cs="Times New Roman"/>
          <w:color w:val="212121"/>
          <w:sz w:val="28"/>
          <w:szCs w:val="28"/>
        </w:rPr>
        <w:t>укрепление системы профилактики нарушений обязательных требований.</w:t>
      </w:r>
    </w:p>
    <w:p w:rsidR="00793059" w:rsidRPr="009C55F5" w:rsidRDefault="00793059" w:rsidP="00793059">
      <w:pPr>
        <w:shd w:val="clear" w:color="auto" w:fill="FFFFFF"/>
        <w:jc w:val="both"/>
        <w:rPr>
          <w:rFonts w:ascii="Times New Roman" w:eastAsia="Times New Roman" w:hAnsi="Times New Roman" w:cs="Times New Roman"/>
          <w:color w:val="212121"/>
          <w:sz w:val="21"/>
          <w:szCs w:val="21"/>
        </w:rPr>
      </w:pPr>
    </w:p>
    <w:p w:rsidR="00793059" w:rsidRPr="009C55F5" w:rsidRDefault="00793059" w:rsidP="00793059">
      <w:pPr>
        <w:shd w:val="clear" w:color="auto" w:fill="FFFFFF"/>
        <w:jc w:val="center"/>
        <w:rPr>
          <w:rFonts w:ascii="Times New Roman" w:eastAsia="Times New Roman" w:hAnsi="Times New Roman" w:cs="Times New Roman"/>
          <w:b/>
          <w:color w:val="212121"/>
          <w:sz w:val="28"/>
          <w:szCs w:val="28"/>
        </w:rPr>
      </w:pPr>
      <w:r w:rsidRPr="009C55F5">
        <w:rPr>
          <w:rFonts w:ascii="Times New Roman" w:eastAsia="Times New Roman" w:hAnsi="Times New Roman" w:cs="Times New Roman"/>
          <w:b/>
          <w:color w:val="212121"/>
          <w:sz w:val="28"/>
          <w:szCs w:val="28"/>
        </w:rPr>
        <w:t xml:space="preserve">4. Перечень профилактических мероприятий, </w:t>
      </w:r>
    </w:p>
    <w:p w:rsidR="00793059" w:rsidRPr="009C55F5" w:rsidRDefault="00793059" w:rsidP="00793059">
      <w:pPr>
        <w:shd w:val="clear" w:color="auto" w:fill="FFFFFF"/>
        <w:jc w:val="center"/>
        <w:rPr>
          <w:rFonts w:ascii="Times New Roman" w:eastAsia="Times New Roman" w:hAnsi="Times New Roman" w:cs="Times New Roman"/>
          <w:b/>
          <w:color w:val="212121"/>
          <w:sz w:val="28"/>
          <w:szCs w:val="28"/>
        </w:rPr>
      </w:pPr>
      <w:r w:rsidRPr="009C55F5">
        <w:rPr>
          <w:rFonts w:ascii="Times New Roman" w:eastAsia="Times New Roman" w:hAnsi="Times New Roman" w:cs="Times New Roman"/>
          <w:b/>
          <w:color w:val="212121"/>
          <w:sz w:val="28"/>
          <w:szCs w:val="28"/>
        </w:rPr>
        <w:lastRenderedPageBreak/>
        <w:t>сроки (периодичность) их проведения</w:t>
      </w:r>
    </w:p>
    <w:p w:rsidR="00793059" w:rsidRPr="009C55F5" w:rsidRDefault="00793059" w:rsidP="00793059">
      <w:pPr>
        <w:shd w:val="clear" w:color="auto" w:fill="FFFFFF"/>
        <w:jc w:val="center"/>
        <w:rPr>
          <w:rFonts w:ascii="Times New Roman" w:eastAsia="Times New Roman" w:hAnsi="Times New Roman" w:cs="Times New Roman"/>
          <w:b/>
          <w:color w:val="212121"/>
          <w:sz w:val="28"/>
          <w:szCs w:val="28"/>
        </w:rPr>
      </w:pPr>
    </w:p>
    <w:tbl>
      <w:tblPr>
        <w:tblW w:w="10429" w:type="dxa"/>
        <w:tblInd w:w="-364" w:type="dxa"/>
        <w:tblLayout w:type="fixed"/>
        <w:tblCellMar>
          <w:top w:w="102" w:type="dxa"/>
          <w:left w:w="62" w:type="dxa"/>
          <w:bottom w:w="102" w:type="dxa"/>
          <w:right w:w="62" w:type="dxa"/>
        </w:tblCellMar>
        <w:tblLook w:val="04A0"/>
      </w:tblPr>
      <w:tblGrid>
        <w:gridCol w:w="710"/>
        <w:gridCol w:w="4678"/>
        <w:gridCol w:w="2348"/>
        <w:gridCol w:w="2693"/>
      </w:tblGrid>
      <w:tr w:rsidR="00793059" w:rsidRPr="009C55F5" w:rsidTr="00A7032B">
        <w:trPr>
          <w:trHeight w:val="587"/>
        </w:trPr>
        <w:tc>
          <w:tcPr>
            <w:tcW w:w="710" w:type="dxa"/>
            <w:tcBorders>
              <w:top w:val="single" w:sz="4" w:space="0" w:color="auto"/>
              <w:left w:val="single" w:sz="4" w:space="0" w:color="auto"/>
              <w:bottom w:val="single" w:sz="4" w:space="0" w:color="auto"/>
              <w:right w:val="single" w:sz="4" w:space="0" w:color="auto"/>
            </w:tcBorders>
            <w:hideMark/>
          </w:tcPr>
          <w:p w:rsidR="00793059" w:rsidRPr="009C55F5" w:rsidRDefault="00793059" w:rsidP="00A7032B">
            <w:pPr>
              <w:jc w:val="center"/>
              <w:rPr>
                <w:rFonts w:ascii="Times New Roman" w:eastAsia="Times New Roman" w:hAnsi="Times New Roman" w:cs="Times New Roman"/>
                <w:b/>
                <w:color w:val="212121"/>
                <w:sz w:val="28"/>
                <w:szCs w:val="28"/>
              </w:rPr>
            </w:pPr>
            <w:r w:rsidRPr="009C55F5">
              <w:rPr>
                <w:rFonts w:ascii="Times New Roman" w:eastAsia="Times New Roman" w:hAnsi="Times New Roman" w:cs="Times New Roman"/>
                <w:b/>
                <w:color w:val="212121"/>
                <w:sz w:val="28"/>
                <w:szCs w:val="28"/>
              </w:rPr>
              <w:t>№</w:t>
            </w:r>
          </w:p>
          <w:p w:rsidR="00793059" w:rsidRPr="009C55F5" w:rsidRDefault="00793059" w:rsidP="00A7032B">
            <w:pPr>
              <w:jc w:val="center"/>
              <w:rPr>
                <w:rFonts w:ascii="Times New Roman" w:eastAsia="Times New Roman" w:hAnsi="Times New Roman" w:cs="Times New Roman"/>
                <w:b/>
                <w:color w:val="212121"/>
                <w:sz w:val="28"/>
                <w:szCs w:val="28"/>
              </w:rPr>
            </w:pPr>
            <w:proofErr w:type="spellStart"/>
            <w:r w:rsidRPr="009C55F5">
              <w:rPr>
                <w:rFonts w:ascii="Times New Roman" w:eastAsia="Times New Roman" w:hAnsi="Times New Roman" w:cs="Times New Roman"/>
                <w:b/>
                <w:color w:val="212121"/>
                <w:sz w:val="28"/>
                <w:szCs w:val="28"/>
              </w:rPr>
              <w:t>п</w:t>
            </w:r>
            <w:proofErr w:type="spellEnd"/>
            <w:r w:rsidRPr="009C55F5">
              <w:rPr>
                <w:rFonts w:ascii="Times New Roman" w:eastAsia="Times New Roman" w:hAnsi="Times New Roman" w:cs="Times New Roman"/>
                <w:b/>
                <w:color w:val="212121"/>
                <w:sz w:val="28"/>
                <w:szCs w:val="28"/>
              </w:rPr>
              <w:t>/</w:t>
            </w:r>
            <w:proofErr w:type="spellStart"/>
            <w:r w:rsidRPr="009C55F5">
              <w:rPr>
                <w:rFonts w:ascii="Times New Roman" w:eastAsia="Times New Roman" w:hAnsi="Times New Roman" w:cs="Times New Roman"/>
                <w:b/>
                <w:color w:val="212121"/>
                <w:sz w:val="28"/>
                <w:szCs w:val="28"/>
              </w:rPr>
              <w:t>п</w:t>
            </w:r>
            <w:proofErr w:type="spellEnd"/>
          </w:p>
        </w:tc>
        <w:tc>
          <w:tcPr>
            <w:tcW w:w="4678" w:type="dxa"/>
            <w:tcBorders>
              <w:top w:val="single" w:sz="4" w:space="0" w:color="auto"/>
              <w:left w:val="single" w:sz="4" w:space="0" w:color="auto"/>
              <w:bottom w:val="single" w:sz="4" w:space="0" w:color="auto"/>
              <w:right w:val="single" w:sz="4" w:space="0" w:color="auto"/>
            </w:tcBorders>
            <w:hideMark/>
          </w:tcPr>
          <w:p w:rsidR="00793059" w:rsidRPr="009C55F5" w:rsidRDefault="00793059" w:rsidP="00A7032B">
            <w:pPr>
              <w:ind w:right="81"/>
              <w:jc w:val="center"/>
              <w:rPr>
                <w:rFonts w:ascii="Times New Roman" w:eastAsia="Times New Roman" w:hAnsi="Times New Roman" w:cs="Times New Roman"/>
                <w:b/>
                <w:color w:val="212121"/>
                <w:sz w:val="28"/>
                <w:szCs w:val="28"/>
              </w:rPr>
            </w:pPr>
            <w:r w:rsidRPr="009C55F5">
              <w:rPr>
                <w:rFonts w:ascii="Times New Roman" w:eastAsia="Times New Roman" w:hAnsi="Times New Roman" w:cs="Times New Roman"/>
                <w:b/>
                <w:color w:val="212121"/>
                <w:sz w:val="28"/>
                <w:szCs w:val="28"/>
              </w:rPr>
              <w:t>Наименование мероприятия</w:t>
            </w:r>
          </w:p>
        </w:tc>
        <w:tc>
          <w:tcPr>
            <w:tcW w:w="2348" w:type="dxa"/>
            <w:tcBorders>
              <w:top w:val="single" w:sz="4" w:space="0" w:color="auto"/>
              <w:left w:val="single" w:sz="4" w:space="0" w:color="auto"/>
              <w:bottom w:val="single" w:sz="4" w:space="0" w:color="auto"/>
              <w:right w:val="single" w:sz="4" w:space="0" w:color="auto"/>
            </w:tcBorders>
          </w:tcPr>
          <w:p w:rsidR="00793059" w:rsidRPr="009C55F5" w:rsidRDefault="00793059" w:rsidP="00A7032B">
            <w:pPr>
              <w:jc w:val="center"/>
              <w:rPr>
                <w:rFonts w:ascii="Times New Roman" w:eastAsia="Times New Roman" w:hAnsi="Times New Roman" w:cs="Times New Roman"/>
                <w:b/>
                <w:color w:val="212121"/>
                <w:sz w:val="28"/>
                <w:szCs w:val="28"/>
              </w:rPr>
            </w:pPr>
            <w:r w:rsidRPr="009C55F5">
              <w:rPr>
                <w:rFonts w:ascii="Times New Roman" w:eastAsia="Times New Roman" w:hAnsi="Times New Roman" w:cs="Times New Roman"/>
                <w:b/>
                <w:color w:val="212121"/>
                <w:sz w:val="28"/>
                <w:szCs w:val="28"/>
              </w:rPr>
              <w:t>Ответственный за реализацию</w:t>
            </w:r>
          </w:p>
        </w:tc>
        <w:tc>
          <w:tcPr>
            <w:tcW w:w="2693" w:type="dxa"/>
            <w:tcBorders>
              <w:top w:val="single" w:sz="4" w:space="0" w:color="auto"/>
              <w:left w:val="single" w:sz="4" w:space="0" w:color="auto"/>
              <w:bottom w:val="single" w:sz="4" w:space="0" w:color="auto"/>
              <w:right w:val="single" w:sz="4" w:space="0" w:color="auto"/>
            </w:tcBorders>
          </w:tcPr>
          <w:p w:rsidR="00793059" w:rsidRPr="009C55F5" w:rsidRDefault="00793059" w:rsidP="00A7032B">
            <w:pPr>
              <w:jc w:val="center"/>
              <w:rPr>
                <w:rFonts w:ascii="Times New Roman" w:eastAsia="Times New Roman" w:hAnsi="Times New Roman" w:cs="Times New Roman"/>
                <w:b/>
                <w:color w:val="212121"/>
                <w:sz w:val="28"/>
                <w:szCs w:val="28"/>
              </w:rPr>
            </w:pPr>
            <w:r w:rsidRPr="009C55F5">
              <w:rPr>
                <w:rFonts w:ascii="Times New Roman" w:eastAsia="Times New Roman" w:hAnsi="Times New Roman" w:cs="Times New Roman"/>
                <w:b/>
                <w:color w:val="212121"/>
                <w:sz w:val="28"/>
                <w:szCs w:val="28"/>
              </w:rPr>
              <w:t>Срок реализации мероприятия</w:t>
            </w:r>
          </w:p>
        </w:tc>
      </w:tr>
      <w:tr w:rsidR="00793059" w:rsidRPr="009C55F5" w:rsidTr="00A7032B">
        <w:trPr>
          <w:trHeight w:val="597"/>
        </w:trPr>
        <w:tc>
          <w:tcPr>
            <w:tcW w:w="710" w:type="dxa"/>
            <w:tcBorders>
              <w:top w:val="single" w:sz="4" w:space="0" w:color="auto"/>
              <w:left w:val="single" w:sz="4" w:space="0" w:color="auto"/>
              <w:bottom w:val="single" w:sz="4" w:space="0" w:color="auto"/>
              <w:right w:val="single" w:sz="4" w:space="0" w:color="auto"/>
            </w:tcBorders>
            <w:hideMark/>
          </w:tcPr>
          <w:p w:rsidR="00793059" w:rsidRPr="009C55F5" w:rsidRDefault="00793059" w:rsidP="00A7032B">
            <w:pPr>
              <w:overflowPunct w:val="0"/>
              <w:autoSpaceDE w:val="0"/>
              <w:autoSpaceDN w:val="0"/>
              <w:adjustRightInd w:val="0"/>
              <w:jc w:val="center"/>
              <w:rPr>
                <w:rFonts w:ascii="Times New Roman" w:eastAsia="Times New Roman" w:hAnsi="Times New Roman" w:cs="Times New Roman"/>
                <w:iCs/>
                <w:sz w:val="28"/>
                <w:szCs w:val="28"/>
                <w:lang w:eastAsia="en-US"/>
              </w:rPr>
            </w:pPr>
            <w:r w:rsidRPr="009C55F5">
              <w:rPr>
                <w:rFonts w:ascii="Times New Roman" w:eastAsia="Times New Roman" w:hAnsi="Times New Roman" w:cs="Times New Roman"/>
                <w:iCs/>
                <w:sz w:val="28"/>
                <w:szCs w:val="28"/>
                <w:lang w:eastAsia="en-US"/>
              </w:rPr>
              <w:t>1.</w:t>
            </w:r>
          </w:p>
        </w:tc>
        <w:tc>
          <w:tcPr>
            <w:tcW w:w="4678" w:type="dxa"/>
            <w:tcBorders>
              <w:top w:val="single" w:sz="4" w:space="0" w:color="auto"/>
              <w:left w:val="single" w:sz="4" w:space="0" w:color="auto"/>
              <w:bottom w:val="single" w:sz="4" w:space="0" w:color="auto"/>
              <w:right w:val="single" w:sz="4" w:space="0" w:color="auto"/>
            </w:tcBorders>
          </w:tcPr>
          <w:p w:rsidR="00793059" w:rsidRPr="009C55F5" w:rsidRDefault="00793059" w:rsidP="00A7032B">
            <w:pPr>
              <w:jc w:val="both"/>
              <w:rPr>
                <w:rFonts w:ascii="Times New Roman" w:eastAsia="Calibri" w:hAnsi="Times New Roman" w:cs="Times New Roman"/>
                <w:sz w:val="28"/>
                <w:szCs w:val="28"/>
                <w:lang w:eastAsia="en-US"/>
              </w:rPr>
            </w:pPr>
            <w:r w:rsidRPr="009C55F5">
              <w:rPr>
                <w:rFonts w:ascii="Times New Roman" w:eastAsia="Calibri" w:hAnsi="Times New Roman" w:cs="Times New Roman"/>
                <w:sz w:val="28"/>
                <w:szCs w:val="28"/>
                <w:lang w:eastAsia="en-US"/>
              </w:rPr>
              <w:t>Размещение на официальном сайте администрации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w:t>
            </w:r>
            <w:r w:rsidRPr="009C55F5">
              <w:rPr>
                <w:rFonts w:ascii="Calibri" w:eastAsia="Calibri" w:hAnsi="Calibri" w:cs="Times New Roman"/>
                <w:lang w:eastAsia="en-US"/>
              </w:rPr>
              <w:t xml:space="preserve"> </w:t>
            </w:r>
            <w:r w:rsidRPr="009C55F5">
              <w:rPr>
                <w:rFonts w:ascii="Times New Roman" w:eastAsia="Calibri" w:hAnsi="Times New Roman" w:cs="Times New Roman"/>
                <w:sz w:val="28"/>
                <w:szCs w:val="28"/>
                <w:lang w:eastAsia="en-US"/>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и текстов, соответствующих нормативных правовых актов </w:t>
            </w:r>
          </w:p>
        </w:tc>
        <w:tc>
          <w:tcPr>
            <w:tcW w:w="2348" w:type="dxa"/>
            <w:tcBorders>
              <w:top w:val="single" w:sz="4" w:space="0" w:color="auto"/>
              <w:left w:val="single" w:sz="4" w:space="0" w:color="auto"/>
              <w:bottom w:val="single" w:sz="4" w:space="0" w:color="auto"/>
              <w:right w:val="single" w:sz="4" w:space="0" w:color="auto"/>
            </w:tcBorders>
          </w:tcPr>
          <w:p w:rsidR="00793059" w:rsidRPr="009C55F5" w:rsidRDefault="00793059" w:rsidP="00A7032B">
            <w:pPr>
              <w:jc w:val="center"/>
              <w:rPr>
                <w:rFonts w:ascii="Times New Roman" w:eastAsia="Calibri" w:hAnsi="Times New Roman" w:cs="Times New Roman"/>
                <w:sz w:val="28"/>
                <w:szCs w:val="28"/>
                <w:lang w:eastAsia="en-US"/>
              </w:rPr>
            </w:pPr>
            <w:r w:rsidRPr="009C55F5">
              <w:rPr>
                <w:rFonts w:ascii="Times New Roman" w:eastAsia="Calibri" w:hAnsi="Times New Roman" w:cs="Times New Roman"/>
                <w:sz w:val="28"/>
                <w:szCs w:val="28"/>
                <w:lang w:eastAsia="en-US"/>
              </w:rPr>
              <w:t>Отдел ЖКХ администрации</w:t>
            </w:r>
          </w:p>
        </w:tc>
        <w:tc>
          <w:tcPr>
            <w:tcW w:w="2693" w:type="dxa"/>
            <w:tcBorders>
              <w:top w:val="single" w:sz="4" w:space="0" w:color="auto"/>
              <w:left w:val="single" w:sz="4" w:space="0" w:color="auto"/>
              <w:bottom w:val="single" w:sz="4" w:space="0" w:color="auto"/>
              <w:right w:val="single" w:sz="4" w:space="0" w:color="auto"/>
            </w:tcBorders>
          </w:tcPr>
          <w:p w:rsidR="00793059" w:rsidRPr="009C55F5" w:rsidRDefault="00793059" w:rsidP="00A7032B">
            <w:pPr>
              <w:jc w:val="center"/>
              <w:rPr>
                <w:rFonts w:ascii="Times New Roman" w:eastAsia="Calibri" w:hAnsi="Times New Roman" w:cs="Times New Roman"/>
                <w:sz w:val="28"/>
                <w:szCs w:val="28"/>
                <w:lang w:eastAsia="en-US"/>
              </w:rPr>
            </w:pPr>
            <w:r w:rsidRPr="009C55F5">
              <w:rPr>
                <w:rFonts w:ascii="Times New Roman" w:eastAsia="Calibri" w:hAnsi="Times New Roman" w:cs="Times New Roman"/>
                <w:sz w:val="28"/>
                <w:szCs w:val="28"/>
                <w:lang w:eastAsia="en-US"/>
              </w:rPr>
              <w:t xml:space="preserve">Постоянно </w:t>
            </w:r>
          </w:p>
          <w:p w:rsidR="00793059" w:rsidRPr="009C55F5" w:rsidRDefault="00793059" w:rsidP="00A7032B">
            <w:pPr>
              <w:jc w:val="center"/>
              <w:rPr>
                <w:rFonts w:ascii="Times New Roman" w:eastAsia="Calibri" w:hAnsi="Times New Roman" w:cs="Times New Roman"/>
                <w:sz w:val="28"/>
                <w:szCs w:val="28"/>
                <w:lang w:eastAsia="en-US"/>
              </w:rPr>
            </w:pPr>
            <w:r w:rsidRPr="009C55F5">
              <w:rPr>
                <w:rFonts w:ascii="Times New Roman" w:eastAsia="Calibri" w:hAnsi="Times New Roman" w:cs="Times New Roman"/>
                <w:sz w:val="28"/>
                <w:szCs w:val="28"/>
                <w:lang w:eastAsia="en-US"/>
              </w:rPr>
              <w:t>в течение года</w:t>
            </w:r>
          </w:p>
        </w:tc>
      </w:tr>
      <w:tr w:rsidR="00793059" w:rsidRPr="009C55F5" w:rsidTr="00A7032B">
        <w:trPr>
          <w:trHeight w:val="1825"/>
        </w:trPr>
        <w:tc>
          <w:tcPr>
            <w:tcW w:w="710" w:type="dxa"/>
            <w:tcBorders>
              <w:top w:val="single" w:sz="4" w:space="0" w:color="auto"/>
              <w:left w:val="single" w:sz="4" w:space="0" w:color="auto"/>
              <w:bottom w:val="single" w:sz="4" w:space="0" w:color="auto"/>
              <w:right w:val="single" w:sz="4" w:space="0" w:color="auto"/>
            </w:tcBorders>
          </w:tcPr>
          <w:p w:rsidR="00793059" w:rsidRPr="009C55F5" w:rsidRDefault="00793059" w:rsidP="00A7032B">
            <w:pPr>
              <w:overflowPunct w:val="0"/>
              <w:autoSpaceDE w:val="0"/>
              <w:autoSpaceDN w:val="0"/>
              <w:adjustRightInd w:val="0"/>
              <w:jc w:val="center"/>
              <w:rPr>
                <w:rFonts w:ascii="Times New Roman" w:eastAsia="Times New Roman" w:hAnsi="Times New Roman" w:cs="Times New Roman"/>
                <w:iCs/>
                <w:sz w:val="28"/>
                <w:szCs w:val="28"/>
                <w:lang w:eastAsia="en-US"/>
              </w:rPr>
            </w:pPr>
            <w:r w:rsidRPr="009C55F5">
              <w:rPr>
                <w:rFonts w:ascii="Times New Roman" w:eastAsia="Times New Roman" w:hAnsi="Times New Roman" w:cs="Times New Roman"/>
                <w:iCs/>
                <w:sz w:val="28"/>
                <w:szCs w:val="28"/>
                <w:lang w:eastAsia="en-US"/>
              </w:rPr>
              <w:t xml:space="preserve">2. </w:t>
            </w:r>
          </w:p>
        </w:tc>
        <w:tc>
          <w:tcPr>
            <w:tcW w:w="4678" w:type="dxa"/>
            <w:tcBorders>
              <w:top w:val="single" w:sz="4" w:space="0" w:color="auto"/>
              <w:left w:val="single" w:sz="4" w:space="0" w:color="auto"/>
              <w:bottom w:val="single" w:sz="4" w:space="0" w:color="auto"/>
              <w:right w:val="single" w:sz="4" w:space="0" w:color="auto"/>
            </w:tcBorders>
          </w:tcPr>
          <w:p w:rsidR="00793059" w:rsidRPr="009C55F5" w:rsidRDefault="00793059" w:rsidP="00A7032B">
            <w:pPr>
              <w:ind w:right="81"/>
              <w:jc w:val="both"/>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Размещение на официальном сайте администрации сведений об изменениях, внесенных в НПА, регулирующие осуществление вида контроля, о сроках и порядке их вступления в силу</w:t>
            </w:r>
          </w:p>
        </w:tc>
        <w:tc>
          <w:tcPr>
            <w:tcW w:w="2348" w:type="dxa"/>
            <w:tcBorders>
              <w:top w:val="single" w:sz="4" w:space="0" w:color="auto"/>
              <w:left w:val="single" w:sz="4" w:space="0" w:color="auto"/>
              <w:bottom w:val="single" w:sz="4" w:space="0" w:color="auto"/>
              <w:right w:val="single" w:sz="4" w:space="0" w:color="auto"/>
            </w:tcBorders>
          </w:tcPr>
          <w:p w:rsidR="00793059" w:rsidRPr="009C55F5" w:rsidRDefault="00793059" w:rsidP="00A7032B">
            <w:pPr>
              <w:jc w:val="center"/>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 xml:space="preserve">Отдел ЖКХ администрации  </w:t>
            </w:r>
          </w:p>
        </w:tc>
        <w:tc>
          <w:tcPr>
            <w:tcW w:w="2693" w:type="dxa"/>
            <w:tcBorders>
              <w:top w:val="single" w:sz="4" w:space="0" w:color="auto"/>
              <w:left w:val="single" w:sz="4" w:space="0" w:color="auto"/>
              <w:bottom w:val="single" w:sz="4" w:space="0" w:color="auto"/>
              <w:right w:val="single" w:sz="4" w:space="0" w:color="auto"/>
            </w:tcBorders>
          </w:tcPr>
          <w:p w:rsidR="00793059" w:rsidRPr="009C55F5" w:rsidRDefault="00793059" w:rsidP="00A7032B">
            <w:pPr>
              <w:jc w:val="center"/>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 xml:space="preserve">В течение года </w:t>
            </w:r>
          </w:p>
          <w:p w:rsidR="00793059" w:rsidRPr="009C55F5" w:rsidRDefault="00793059" w:rsidP="00A7032B">
            <w:pPr>
              <w:jc w:val="center"/>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(при необходимости)</w:t>
            </w:r>
          </w:p>
        </w:tc>
      </w:tr>
      <w:tr w:rsidR="00793059" w:rsidRPr="009C55F5" w:rsidTr="00A7032B">
        <w:tc>
          <w:tcPr>
            <w:tcW w:w="710" w:type="dxa"/>
            <w:tcBorders>
              <w:top w:val="single" w:sz="4" w:space="0" w:color="auto"/>
              <w:left w:val="single" w:sz="4" w:space="0" w:color="auto"/>
              <w:bottom w:val="single" w:sz="4" w:space="0" w:color="auto"/>
              <w:right w:val="single" w:sz="4" w:space="0" w:color="auto"/>
            </w:tcBorders>
          </w:tcPr>
          <w:p w:rsidR="00793059" w:rsidRPr="009C55F5" w:rsidRDefault="00793059" w:rsidP="00A7032B">
            <w:pPr>
              <w:overflowPunct w:val="0"/>
              <w:autoSpaceDE w:val="0"/>
              <w:autoSpaceDN w:val="0"/>
              <w:adjustRightInd w:val="0"/>
              <w:jc w:val="center"/>
              <w:rPr>
                <w:rFonts w:ascii="Times New Roman" w:eastAsia="Times New Roman" w:hAnsi="Times New Roman" w:cs="Times New Roman"/>
                <w:iCs/>
                <w:sz w:val="28"/>
                <w:szCs w:val="28"/>
                <w:lang w:eastAsia="en-US"/>
              </w:rPr>
            </w:pPr>
            <w:r w:rsidRPr="009C55F5">
              <w:rPr>
                <w:rFonts w:ascii="Times New Roman" w:eastAsia="Times New Roman" w:hAnsi="Times New Roman" w:cs="Times New Roman"/>
                <w:iCs/>
                <w:sz w:val="28"/>
                <w:szCs w:val="28"/>
                <w:lang w:eastAsia="en-US"/>
              </w:rPr>
              <w:t>3.</w:t>
            </w:r>
          </w:p>
        </w:tc>
        <w:tc>
          <w:tcPr>
            <w:tcW w:w="4678" w:type="dxa"/>
            <w:tcBorders>
              <w:top w:val="single" w:sz="4" w:space="0" w:color="auto"/>
              <w:left w:val="single" w:sz="4" w:space="0" w:color="auto"/>
              <w:bottom w:val="single" w:sz="4" w:space="0" w:color="auto"/>
              <w:right w:val="single" w:sz="4" w:space="0" w:color="auto"/>
            </w:tcBorders>
          </w:tcPr>
          <w:p w:rsidR="00793059" w:rsidRPr="009C55F5" w:rsidRDefault="00793059" w:rsidP="00A7032B">
            <w:pPr>
              <w:overflowPunct w:val="0"/>
              <w:autoSpaceDE w:val="0"/>
              <w:autoSpaceDN w:val="0"/>
              <w:adjustRightInd w:val="0"/>
              <w:jc w:val="both"/>
              <w:rPr>
                <w:rFonts w:ascii="Times New Roman" w:eastAsia="Times New Roman" w:hAnsi="Times New Roman" w:cs="Times New Roman"/>
                <w:iCs/>
                <w:sz w:val="28"/>
                <w:szCs w:val="28"/>
                <w:lang w:eastAsia="en-US"/>
              </w:rPr>
            </w:pPr>
            <w:r w:rsidRPr="009C55F5">
              <w:rPr>
                <w:rFonts w:ascii="Times New Roman" w:eastAsia="Calibri" w:hAnsi="Times New Roman" w:cs="Times New Roman"/>
                <w:sz w:val="28"/>
                <w:szCs w:val="28"/>
                <w:lang w:eastAsia="en-US"/>
              </w:rPr>
              <w:t xml:space="preserve">Информирование </w:t>
            </w:r>
            <w:r w:rsidRPr="009C55F5">
              <w:rPr>
                <w:rFonts w:ascii="Times New Roman" w:eastAsia="Times New Roman" w:hAnsi="Times New Roman" w:cs="Times New Roman"/>
                <w:sz w:val="28"/>
                <w:szCs w:val="28"/>
              </w:rPr>
              <w:t xml:space="preserve">контролируемых лиц </w:t>
            </w:r>
            <w:r w:rsidRPr="009C55F5">
              <w:rPr>
                <w:rFonts w:ascii="Times New Roman" w:eastAsia="Calibri" w:hAnsi="Times New Roman" w:cs="Times New Roman"/>
                <w:sz w:val="28"/>
                <w:szCs w:val="28"/>
                <w:lang w:eastAsia="en-US"/>
              </w:rPr>
              <w:t>по вопросам соблюдения обязательных требований,</w:t>
            </w:r>
            <w:r w:rsidRPr="009C55F5">
              <w:rPr>
                <w:rFonts w:ascii="Times New Roman" w:eastAsia="Times New Roman" w:hAnsi="Times New Roman" w:cs="Times New Roman"/>
                <w:sz w:val="28"/>
                <w:szCs w:val="28"/>
              </w:rPr>
              <w:t xml:space="preserve"> проверка соблюдения которых является предметом муниципального контроля</w:t>
            </w:r>
            <w:r w:rsidRPr="009C55F5">
              <w:rPr>
                <w:rFonts w:ascii="Calibri" w:eastAsia="Calibri" w:hAnsi="Calibri" w:cs="Times New Roman"/>
                <w:lang w:eastAsia="en-US"/>
              </w:rPr>
              <w:t xml:space="preserve"> </w:t>
            </w:r>
            <w:r w:rsidRPr="009C55F5">
              <w:rPr>
                <w:rFonts w:ascii="Times New Roman" w:eastAsia="Times New Roman" w:hAnsi="Times New Roman" w:cs="Times New Roman"/>
                <w:sz w:val="28"/>
                <w:szCs w:val="28"/>
              </w:rPr>
              <w:t xml:space="preserve">за исполнением единой теплоснабжающей организацией обязательств по строительству, реконструкции и (или) модернизации </w:t>
            </w:r>
            <w:r w:rsidRPr="009C55F5">
              <w:rPr>
                <w:rFonts w:ascii="Times New Roman" w:eastAsia="Times New Roman" w:hAnsi="Times New Roman" w:cs="Times New Roman"/>
                <w:sz w:val="28"/>
                <w:szCs w:val="28"/>
              </w:rPr>
              <w:lastRenderedPageBreak/>
              <w:t>объектов теплоснабжения</w:t>
            </w:r>
            <w:r w:rsidRPr="009C55F5">
              <w:rPr>
                <w:rFonts w:ascii="Times New Roman" w:eastAsia="Calibri" w:hAnsi="Times New Roman" w:cs="Times New Roman"/>
                <w:sz w:val="28"/>
                <w:szCs w:val="28"/>
                <w:lang w:eastAsia="en-US"/>
              </w:rPr>
              <w:t xml:space="preserve"> </w:t>
            </w:r>
          </w:p>
        </w:tc>
        <w:tc>
          <w:tcPr>
            <w:tcW w:w="2348" w:type="dxa"/>
            <w:tcBorders>
              <w:top w:val="single" w:sz="4" w:space="0" w:color="auto"/>
              <w:left w:val="single" w:sz="4" w:space="0" w:color="auto"/>
              <w:bottom w:val="single" w:sz="4" w:space="0" w:color="auto"/>
              <w:right w:val="single" w:sz="4" w:space="0" w:color="auto"/>
            </w:tcBorders>
          </w:tcPr>
          <w:p w:rsidR="00793059" w:rsidRPr="009C55F5" w:rsidRDefault="00793059" w:rsidP="00A7032B">
            <w:pPr>
              <w:overflowPunct w:val="0"/>
              <w:autoSpaceDE w:val="0"/>
              <w:autoSpaceDN w:val="0"/>
              <w:adjustRightInd w:val="0"/>
              <w:jc w:val="center"/>
              <w:rPr>
                <w:rFonts w:ascii="Times New Roman" w:eastAsia="Times New Roman" w:hAnsi="Times New Roman" w:cs="Times New Roman"/>
                <w:iCs/>
                <w:sz w:val="28"/>
                <w:szCs w:val="28"/>
                <w:lang w:eastAsia="en-US"/>
              </w:rPr>
            </w:pPr>
            <w:r w:rsidRPr="009C55F5">
              <w:rPr>
                <w:rFonts w:ascii="Times New Roman" w:eastAsia="Times New Roman" w:hAnsi="Times New Roman" w:cs="Times New Roman"/>
                <w:sz w:val="28"/>
                <w:szCs w:val="28"/>
              </w:rPr>
              <w:lastRenderedPageBreak/>
              <w:t>Отдел ЖКХ администрации</w:t>
            </w:r>
          </w:p>
        </w:tc>
        <w:tc>
          <w:tcPr>
            <w:tcW w:w="2693" w:type="dxa"/>
            <w:tcBorders>
              <w:top w:val="single" w:sz="4" w:space="0" w:color="auto"/>
              <w:left w:val="single" w:sz="4" w:space="0" w:color="auto"/>
              <w:bottom w:val="single" w:sz="4" w:space="0" w:color="auto"/>
              <w:right w:val="single" w:sz="4" w:space="0" w:color="auto"/>
            </w:tcBorders>
          </w:tcPr>
          <w:p w:rsidR="00793059" w:rsidRPr="009C55F5" w:rsidRDefault="00793059" w:rsidP="00A7032B">
            <w:pPr>
              <w:overflowPunct w:val="0"/>
              <w:autoSpaceDE w:val="0"/>
              <w:autoSpaceDN w:val="0"/>
              <w:adjustRightInd w:val="0"/>
              <w:jc w:val="center"/>
              <w:rPr>
                <w:rFonts w:ascii="Times New Roman" w:eastAsia="Times New Roman" w:hAnsi="Times New Roman" w:cs="Times New Roman"/>
                <w:sz w:val="28"/>
                <w:szCs w:val="28"/>
              </w:rPr>
            </w:pPr>
            <w:r w:rsidRPr="009C55F5">
              <w:rPr>
                <w:rFonts w:ascii="Times New Roman" w:eastAsia="Times New Roman" w:hAnsi="Times New Roman" w:cs="Times New Roman"/>
                <w:sz w:val="28"/>
                <w:szCs w:val="28"/>
              </w:rPr>
              <w:t xml:space="preserve">В течение года </w:t>
            </w:r>
          </w:p>
          <w:p w:rsidR="00793059" w:rsidRPr="009C55F5" w:rsidRDefault="00793059" w:rsidP="00A7032B">
            <w:pPr>
              <w:overflowPunct w:val="0"/>
              <w:autoSpaceDE w:val="0"/>
              <w:autoSpaceDN w:val="0"/>
              <w:adjustRightInd w:val="0"/>
              <w:jc w:val="center"/>
              <w:rPr>
                <w:rFonts w:ascii="Times New Roman" w:eastAsia="Times New Roman" w:hAnsi="Times New Roman" w:cs="Times New Roman"/>
                <w:sz w:val="28"/>
                <w:szCs w:val="28"/>
              </w:rPr>
            </w:pPr>
            <w:r w:rsidRPr="009C55F5">
              <w:rPr>
                <w:rFonts w:ascii="Times New Roman" w:eastAsia="Times New Roman" w:hAnsi="Times New Roman" w:cs="Times New Roman"/>
                <w:sz w:val="28"/>
                <w:szCs w:val="28"/>
              </w:rPr>
              <w:t>(по мере необходимости)</w:t>
            </w:r>
          </w:p>
        </w:tc>
      </w:tr>
      <w:tr w:rsidR="00793059" w:rsidRPr="009C55F5" w:rsidTr="00A7032B">
        <w:trPr>
          <w:trHeight w:val="4090"/>
        </w:trPr>
        <w:tc>
          <w:tcPr>
            <w:tcW w:w="710" w:type="dxa"/>
            <w:tcBorders>
              <w:top w:val="single" w:sz="4" w:space="0" w:color="auto"/>
              <w:left w:val="single" w:sz="4" w:space="0" w:color="auto"/>
              <w:bottom w:val="single" w:sz="4" w:space="0" w:color="auto"/>
              <w:right w:val="single" w:sz="4" w:space="0" w:color="auto"/>
            </w:tcBorders>
            <w:hideMark/>
          </w:tcPr>
          <w:p w:rsidR="00793059" w:rsidRPr="009C55F5" w:rsidRDefault="00793059" w:rsidP="00A7032B">
            <w:pPr>
              <w:overflowPunct w:val="0"/>
              <w:autoSpaceDE w:val="0"/>
              <w:autoSpaceDN w:val="0"/>
              <w:adjustRightInd w:val="0"/>
              <w:jc w:val="center"/>
              <w:rPr>
                <w:rFonts w:ascii="Times New Roman" w:eastAsia="Times New Roman" w:hAnsi="Times New Roman" w:cs="Times New Roman"/>
                <w:iCs/>
                <w:sz w:val="28"/>
                <w:szCs w:val="28"/>
                <w:lang w:eastAsia="en-US"/>
              </w:rPr>
            </w:pPr>
            <w:r w:rsidRPr="009C55F5">
              <w:rPr>
                <w:rFonts w:ascii="Times New Roman" w:eastAsia="Times New Roman" w:hAnsi="Times New Roman" w:cs="Times New Roman"/>
                <w:iCs/>
                <w:sz w:val="28"/>
                <w:szCs w:val="28"/>
                <w:lang w:eastAsia="en-US"/>
              </w:rPr>
              <w:lastRenderedPageBreak/>
              <w:t>4.</w:t>
            </w:r>
          </w:p>
        </w:tc>
        <w:tc>
          <w:tcPr>
            <w:tcW w:w="4678" w:type="dxa"/>
            <w:tcBorders>
              <w:top w:val="single" w:sz="4" w:space="0" w:color="auto"/>
              <w:left w:val="single" w:sz="4" w:space="0" w:color="auto"/>
              <w:bottom w:val="single" w:sz="4" w:space="0" w:color="auto"/>
              <w:right w:val="single" w:sz="4" w:space="0" w:color="auto"/>
            </w:tcBorders>
          </w:tcPr>
          <w:p w:rsidR="00793059" w:rsidRPr="009C55F5" w:rsidRDefault="00793059" w:rsidP="00A7032B">
            <w:pPr>
              <w:ind w:right="81"/>
              <w:jc w:val="both"/>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 xml:space="preserve">Консультирование контролируемых лиц и их представителей по вопросам, связанным с организацией и осуществлением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личном приеме, по телефону, либо в ходе проведения профилактических мероприятий, контрольных мероприятий </w:t>
            </w:r>
          </w:p>
        </w:tc>
        <w:tc>
          <w:tcPr>
            <w:tcW w:w="2348" w:type="dxa"/>
            <w:tcBorders>
              <w:top w:val="single" w:sz="4" w:space="0" w:color="auto"/>
              <w:left w:val="single" w:sz="4" w:space="0" w:color="auto"/>
              <w:bottom w:val="single" w:sz="4" w:space="0" w:color="auto"/>
              <w:right w:val="single" w:sz="4" w:space="0" w:color="auto"/>
            </w:tcBorders>
          </w:tcPr>
          <w:p w:rsidR="00793059" w:rsidRPr="009C55F5" w:rsidRDefault="00793059" w:rsidP="00A7032B">
            <w:pPr>
              <w:jc w:val="center"/>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 xml:space="preserve">Отдел ЖКХ администрации  </w:t>
            </w:r>
          </w:p>
        </w:tc>
        <w:tc>
          <w:tcPr>
            <w:tcW w:w="2693" w:type="dxa"/>
            <w:tcBorders>
              <w:top w:val="single" w:sz="4" w:space="0" w:color="auto"/>
              <w:left w:val="single" w:sz="4" w:space="0" w:color="auto"/>
              <w:bottom w:val="single" w:sz="4" w:space="0" w:color="auto"/>
              <w:right w:val="single" w:sz="4" w:space="0" w:color="auto"/>
            </w:tcBorders>
          </w:tcPr>
          <w:p w:rsidR="00793059" w:rsidRPr="009C55F5" w:rsidRDefault="00793059" w:rsidP="00A7032B">
            <w:pPr>
              <w:jc w:val="center"/>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По мере поступления обращений контролируемых лиц и их представителей по вопросам, связанным с организацией и осуществлением муниципального контроля)</w:t>
            </w:r>
          </w:p>
        </w:tc>
      </w:tr>
      <w:tr w:rsidR="00793059" w:rsidRPr="009C55F5" w:rsidTr="00A7032B">
        <w:trPr>
          <w:trHeight w:val="2832"/>
        </w:trPr>
        <w:tc>
          <w:tcPr>
            <w:tcW w:w="710" w:type="dxa"/>
            <w:tcBorders>
              <w:top w:val="single" w:sz="4" w:space="0" w:color="auto"/>
              <w:left w:val="single" w:sz="4" w:space="0" w:color="auto"/>
              <w:bottom w:val="single" w:sz="4" w:space="0" w:color="auto"/>
              <w:right w:val="single" w:sz="4" w:space="0" w:color="auto"/>
            </w:tcBorders>
            <w:hideMark/>
          </w:tcPr>
          <w:p w:rsidR="00793059" w:rsidRPr="009C55F5" w:rsidRDefault="00793059" w:rsidP="00A7032B">
            <w:pPr>
              <w:overflowPunct w:val="0"/>
              <w:autoSpaceDE w:val="0"/>
              <w:autoSpaceDN w:val="0"/>
              <w:adjustRightInd w:val="0"/>
              <w:jc w:val="center"/>
              <w:rPr>
                <w:rFonts w:ascii="Times New Roman" w:eastAsia="Times New Roman" w:hAnsi="Times New Roman" w:cs="Times New Roman"/>
                <w:iCs/>
                <w:sz w:val="28"/>
                <w:szCs w:val="28"/>
                <w:lang w:eastAsia="en-US"/>
              </w:rPr>
            </w:pPr>
            <w:r w:rsidRPr="009C55F5">
              <w:rPr>
                <w:rFonts w:ascii="Times New Roman" w:eastAsia="Times New Roman" w:hAnsi="Times New Roman" w:cs="Times New Roman"/>
                <w:iCs/>
                <w:sz w:val="28"/>
                <w:szCs w:val="28"/>
                <w:lang w:eastAsia="en-US"/>
              </w:rPr>
              <w:t>5.</w:t>
            </w:r>
          </w:p>
        </w:tc>
        <w:tc>
          <w:tcPr>
            <w:tcW w:w="4678" w:type="dxa"/>
            <w:tcBorders>
              <w:top w:val="single" w:sz="4" w:space="0" w:color="auto"/>
              <w:left w:val="single" w:sz="4" w:space="0" w:color="auto"/>
              <w:bottom w:val="single" w:sz="4" w:space="0" w:color="auto"/>
              <w:right w:val="single" w:sz="4" w:space="0" w:color="auto"/>
            </w:tcBorders>
          </w:tcPr>
          <w:p w:rsidR="00793059" w:rsidRPr="009C55F5" w:rsidRDefault="00793059" w:rsidP="00A7032B">
            <w:pPr>
              <w:ind w:right="81"/>
              <w:jc w:val="both"/>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 xml:space="preserve"> Выдача предостережений о недопустимости нарушения обязательных требований в соответствии со статьей 49 </w:t>
            </w:r>
            <w:r w:rsidRPr="009C55F5">
              <w:rPr>
                <w:rFonts w:ascii="Times New Roman" w:eastAsia="Times New Roman" w:hAnsi="Times New Roman" w:cs="Times New Roman"/>
                <w:color w:val="212121"/>
                <w:sz w:val="28"/>
                <w:szCs w:val="28"/>
                <w:lang/>
              </w:rPr>
              <w:t>Федерального закона от 31 июля 2020 года № 248-ФЗ «О государственном контроле (надзоре) и муниципальном контроле в Российской Федерации»</w:t>
            </w:r>
          </w:p>
        </w:tc>
        <w:tc>
          <w:tcPr>
            <w:tcW w:w="2348" w:type="dxa"/>
            <w:tcBorders>
              <w:top w:val="single" w:sz="4" w:space="0" w:color="auto"/>
              <w:left w:val="single" w:sz="4" w:space="0" w:color="auto"/>
              <w:bottom w:val="single" w:sz="4" w:space="0" w:color="auto"/>
              <w:right w:val="single" w:sz="4" w:space="0" w:color="auto"/>
            </w:tcBorders>
          </w:tcPr>
          <w:p w:rsidR="00793059" w:rsidRPr="009C55F5" w:rsidRDefault="00793059" w:rsidP="00A7032B">
            <w:pPr>
              <w:jc w:val="center"/>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 xml:space="preserve">Отдел ЖКХ администрации  </w:t>
            </w:r>
          </w:p>
        </w:tc>
        <w:tc>
          <w:tcPr>
            <w:tcW w:w="2693" w:type="dxa"/>
            <w:tcBorders>
              <w:top w:val="single" w:sz="4" w:space="0" w:color="auto"/>
              <w:left w:val="single" w:sz="4" w:space="0" w:color="auto"/>
              <w:bottom w:val="single" w:sz="4" w:space="0" w:color="auto"/>
              <w:right w:val="single" w:sz="4" w:space="0" w:color="auto"/>
            </w:tcBorders>
          </w:tcPr>
          <w:p w:rsidR="00793059" w:rsidRPr="009C55F5" w:rsidRDefault="00793059" w:rsidP="00A7032B">
            <w:pPr>
              <w:jc w:val="center"/>
              <w:rPr>
                <w:rFonts w:ascii="Times New Roman" w:eastAsia="Times New Roman" w:hAnsi="Times New Roman" w:cs="Times New Roman"/>
                <w:sz w:val="28"/>
                <w:szCs w:val="28"/>
              </w:rPr>
            </w:pPr>
            <w:r w:rsidRPr="009C55F5">
              <w:rPr>
                <w:rFonts w:ascii="Times New Roman" w:eastAsia="Times New Roman" w:hAnsi="Times New Roman" w:cs="Times New Roman"/>
                <w:color w:val="212121"/>
                <w:sz w:val="28"/>
                <w:szCs w:val="28"/>
              </w:rPr>
              <w:t xml:space="preserve">При получении сведений, </w:t>
            </w:r>
            <w:r w:rsidRPr="009C55F5">
              <w:rPr>
                <w:rFonts w:ascii="Times New Roman" w:eastAsia="Times New Roman" w:hAnsi="Times New Roman" w:cs="Times New Roman"/>
                <w:sz w:val="28"/>
                <w:szCs w:val="28"/>
              </w:rPr>
              <w:t>предусмотренных</w:t>
            </w:r>
          </w:p>
          <w:p w:rsidR="00793059" w:rsidRPr="009C55F5" w:rsidRDefault="00793059" w:rsidP="00A7032B">
            <w:pPr>
              <w:jc w:val="center"/>
              <w:rPr>
                <w:rFonts w:ascii="Times New Roman" w:eastAsia="Times New Roman" w:hAnsi="Times New Roman" w:cs="Times New Roman"/>
                <w:color w:val="212121"/>
                <w:sz w:val="28"/>
                <w:szCs w:val="28"/>
                <w:lang/>
              </w:rPr>
            </w:pPr>
            <w:r w:rsidRPr="009C55F5">
              <w:rPr>
                <w:rFonts w:ascii="Times New Roman" w:eastAsia="Times New Roman" w:hAnsi="Times New Roman" w:cs="Times New Roman"/>
                <w:sz w:val="28"/>
                <w:szCs w:val="28"/>
              </w:rPr>
              <w:t>частью 1 статьи 49 </w:t>
            </w:r>
            <w:r w:rsidRPr="009C55F5">
              <w:rPr>
                <w:rFonts w:ascii="Times New Roman" w:eastAsia="Times New Roman" w:hAnsi="Times New Roman" w:cs="Times New Roman"/>
                <w:sz w:val="28"/>
                <w:szCs w:val="28"/>
                <w:lang/>
              </w:rPr>
              <w:t xml:space="preserve">Федерального </w:t>
            </w:r>
            <w:r w:rsidRPr="009C55F5">
              <w:rPr>
                <w:rFonts w:ascii="Times New Roman" w:eastAsia="Times New Roman" w:hAnsi="Times New Roman" w:cs="Times New Roman"/>
                <w:color w:val="212121"/>
                <w:sz w:val="28"/>
                <w:szCs w:val="28"/>
                <w:lang/>
              </w:rPr>
              <w:t xml:space="preserve">закона от 31.07.2020 </w:t>
            </w:r>
          </w:p>
          <w:p w:rsidR="00793059" w:rsidRPr="009C55F5" w:rsidRDefault="00793059" w:rsidP="00A7032B">
            <w:pPr>
              <w:jc w:val="center"/>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lang/>
              </w:rPr>
              <w:t>№ 248-ФЗ</w:t>
            </w:r>
          </w:p>
        </w:tc>
      </w:tr>
      <w:tr w:rsidR="00793059" w:rsidRPr="009C55F5" w:rsidTr="00A7032B">
        <w:trPr>
          <w:trHeight w:val="2867"/>
        </w:trPr>
        <w:tc>
          <w:tcPr>
            <w:tcW w:w="710" w:type="dxa"/>
            <w:tcBorders>
              <w:top w:val="single" w:sz="4" w:space="0" w:color="auto"/>
              <w:left w:val="single" w:sz="4" w:space="0" w:color="auto"/>
              <w:bottom w:val="single" w:sz="4" w:space="0" w:color="auto"/>
              <w:right w:val="single" w:sz="4" w:space="0" w:color="auto"/>
            </w:tcBorders>
            <w:hideMark/>
          </w:tcPr>
          <w:p w:rsidR="00793059" w:rsidRPr="009C55F5" w:rsidRDefault="00793059" w:rsidP="00A7032B">
            <w:pPr>
              <w:overflowPunct w:val="0"/>
              <w:autoSpaceDE w:val="0"/>
              <w:autoSpaceDN w:val="0"/>
              <w:adjustRightInd w:val="0"/>
              <w:jc w:val="center"/>
              <w:rPr>
                <w:rFonts w:ascii="Times New Roman" w:eastAsia="Times New Roman" w:hAnsi="Times New Roman" w:cs="Times New Roman"/>
                <w:iCs/>
                <w:sz w:val="28"/>
                <w:szCs w:val="28"/>
                <w:lang w:eastAsia="en-US"/>
              </w:rPr>
            </w:pPr>
            <w:r w:rsidRPr="009C55F5">
              <w:rPr>
                <w:rFonts w:ascii="Times New Roman" w:eastAsia="Times New Roman" w:hAnsi="Times New Roman" w:cs="Times New Roman"/>
                <w:iCs/>
                <w:sz w:val="28"/>
                <w:szCs w:val="28"/>
                <w:lang w:eastAsia="en-US"/>
              </w:rPr>
              <w:t>6.</w:t>
            </w:r>
          </w:p>
        </w:tc>
        <w:tc>
          <w:tcPr>
            <w:tcW w:w="4678" w:type="dxa"/>
            <w:tcBorders>
              <w:top w:val="single" w:sz="4" w:space="0" w:color="auto"/>
              <w:left w:val="single" w:sz="4" w:space="0" w:color="auto"/>
              <w:bottom w:val="single" w:sz="4" w:space="0" w:color="auto"/>
              <w:right w:val="single" w:sz="4" w:space="0" w:color="auto"/>
            </w:tcBorders>
            <w:hideMark/>
          </w:tcPr>
          <w:p w:rsidR="00793059" w:rsidRPr="009C55F5" w:rsidRDefault="00793059" w:rsidP="00A7032B">
            <w:pPr>
              <w:ind w:right="81"/>
              <w:jc w:val="both"/>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 xml:space="preserve">Обобщение практики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и размещение на официальном сайте администрации в информационно-телекоммуникационной сети «Интернет» соответствующих </w:t>
            </w:r>
            <w:r w:rsidRPr="009C55F5">
              <w:rPr>
                <w:rFonts w:ascii="Times New Roman" w:eastAsia="Times New Roman" w:hAnsi="Times New Roman" w:cs="Times New Roman"/>
                <w:color w:val="212121"/>
                <w:sz w:val="28"/>
                <w:szCs w:val="28"/>
              </w:rPr>
              <w:lastRenderedPageBreak/>
              <w:t>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w:t>
            </w:r>
          </w:p>
        </w:tc>
        <w:tc>
          <w:tcPr>
            <w:tcW w:w="2348" w:type="dxa"/>
            <w:tcBorders>
              <w:top w:val="single" w:sz="4" w:space="0" w:color="auto"/>
              <w:left w:val="single" w:sz="4" w:space="0" w:color="auto"/>
              <w:bottom w:val="single" w:sz="4" w:space="0" w:color="auto"/>
              <w:right w:val="single" w:sz="4" w:space="0" w:color="auto"/>
            </w:tcBorders>
          </w:tcPr>
          <w:p w:rsidR="00793059" w:rsidRPr="009C55F5" w:rsidRDefault="00793059" w:rsidP="00A7032B">
            <w:pPr>
              <w:jc w:val="center"/>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lastRenderedPageBreak/>
              <w:t xml:space="preserve">Отдел ЖКХ администрации  </w:t>
            </w:r>
          </w:p>
        </w:tc>
        <w:tc>
          <w:tcPr>
            <w:tcW w:w="2693" w:type="dxa"/>
            <w:tcBorders>
              <w:top w:val="single" w:sz="4" w:space="0" w:color="auto"/>
              <w:left w:val="single" w:sz="4" w:space="0" w:color="auto"/>
              <w:bottom w:val="single" w:sz="4" w:space="0" w:color="auto"/>
              <w:right w:val="single" w:sz="4" w:space="0" w:color="auto"/>
            </w:tcBorders>
          </w:tcPr>
          <w:p w:rsidR="00793059" w:rsidRPr="009C55F5" w:rsidRDefault="00793059" w:rsidP="00A7032B">
            <w:pPr>
              <w:jc w:val="center"/>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До 01 марта года, следующего за отчетным</w:t>
            </w:r>
          </w:p>
        </w:tc>
      </w:tr>
      <w:tr w:rsidR="00793059" w:rsidRPr="009C55F5" w:rsidTr="00A7032B">
        <w:trPr>
          <w:trHeight w:val="1873"/>
        </w:trPr>
        <w:tc>
          <w:tcPr>
            <w:tcW w:w="710" w:type="dxa"/>
            <w:tcBorders>
              <w:top w:val="single" w:sz="4" w:space="0" w:color="auto"/>
              <w:left w:val="single" w:sz="4" w:space="0" w:color="auto"/>
              <w:bottom w:val="single" w:sz="4" w:space="0" w:color="auto"/>
              <w:right w:val="single" w:sz="4" w:space="0" w:color="auto"/>
            </w:tcBorders>
          </w:tcPr>
          <w:p w:rsidR="00793059" w:rsidRPr="009C55F5" w:rsidRDefault="00793059" w:rsidP="00A7032B">
            <w:pPr>
              <w:jc w:val="center"/>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lastRenderedPageBreak/>
              <w:t xml:space="preserve">7. </w:t>
            </w:r>
          </w:p>
        </w:tc>
        <w:tc>
          <w:tcPr>
            <w:tcW w:w="4678" w:type="dxa"/>
            <w:tcBorders>
              <w:top w:val="single" w:sz="4" w:space="0" w:color="auto"/>
              <w:left w:val="single" w:sz="4" w:space="0" w:color="auto"/>
              <w:bottom w:val="single" w:sz="4" w:space="0" w:color="auto"/>
              <w:right w:val="single" w:sz="4" w:space="0" w:color="auto"/>
            </w:tcBorders>
          </w:tcPr>
          <w:p w:rsidR="00793059" w:rsidRPr="009C55F5" w:rsidRDefault="00793059" w:rsidP="00A7032B">
            <w:pPr>
              <w:ind w:right="81"/>
              <w:jc w:val="both"/>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 xml:space="preserve">Разработка программы профилактики рисков причинения вреда (ущерба)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2025 год </w:t>
            </w:r>
          </w:p>
        </w:tc>
        <w:tc>
          <w:tcPr>
            <w:tcW w:w="2348" w:type="dxa"/>
            <w:tcBorders>
              <w:top w:val="single" w:sz="4" w:space="0" w:color="auto"/>
              <w:left w:val="single" w:sz="4" w:space="0" w:color="auto"/>
              <w:bottom w:val="single" w:sz="4" w:space="0" w:color="auto"/>
              <w:right w:val="single" w:sz="4" w:space="0" w:color="auto"/>
            </w:tcBorders>
          </w:tcPr>
          <w:p w:rsidR="00793059" w:rsidRPr="009C55F5" w:rsidRDefault="00793059" w:rsidP="00A7032B">
            <w:pPr>
              <w:jc w:val="center"/>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 xml:space="preserve">Отдел ЖКХ администрации  </w:t>
            </w:r>
          </w:p>
        </w:tc>
        <w:tc>
          <w:tcPr>
            <w:tcW w:w="2693" w:type="dxa"/>
            <w:tcBorders>
              <w:top w:val="single" w:sz="4" w:space="0" w:color="auto"/>
              <w:left w:val="single" w:sz="4" w:space="0" w:color="auto"/>
              <w:bottom w:val="single" w:sz="4" w:space="0" w:color="auto"/>
              <w:right w:val="single" w:sz="4" w:space="0" w:color="auto"/>
            </w:tcBorders>
          </w:tcPr>
          <w:p w:rsidR="00793059" w:rsidRPr="009C55F5" w:rsidRDefault="00793059" w:rsidP="00A7032B">
            <w:pPr>
              <w:jc w:val="center"/>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 xml:space="preserve">До 1 октября </w:t>
            </w:r>
          </w:p>
          <w:p w:rsidR="00793059" w:rsidRPr="009C55F5" w:rsidRDefault="00793059" w:rsidP="00A7032B">
            <w:pPr>
              <w:jc w:val="center"/>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2024 года</w:t>
            </w:r>
          </w:p>
        </w:tc>
      </w:tr>
    </w:tbl>
    <w:p w:rsidR="00793059" w:rsidRDefault="00793059" w:rsidP="00793059">
      <w:pPr>
        <w:shd w:val="clear" w:color="auto" w:fill="FFFFFF"/>
        <w:jc w:val="center"/>
        <w:rPr>
          <w:rFonts w:ascii="Times New Roman" w:eastAsia="Times New Roman" w:hAnsi="Times New Roman" w:cs="Times New Roman"/>
          <w:b/>
          <w:color w:val="212121"/>
          <w:sz w:val="28"/>
          <w:szCs w:val="28"/>
        </w:rPr>
      </w:pPr>
    </w:p>
    <w:p w:rsidR="00793059" w:rsidRPr="009C55F5" w:rsidRDefault="00793059" w:rsidP="00793059">
      <w:pPr>
        <w:shd w:val="clear" w:color="auto" w:fill="FFFFFF"/>
        <w:jc w:val="center"/>
        <w:rPr>
          <w:rFonts w:ascii="Times New Roman" w:eastAsia="Times New Roman" w:hAnsi="Times New Roman" w:cs="Times New Roman"/>
          <w:b/>
          <w:color w:val="212121"/>
          <w:sz w:val="28"/>
          <w:szCs w:val="28"/>
        </w:rPr>
      </w:pPr>
      <w:r w:rsidRPr="009C55F5">
        <w:rPr>
          <w:rFonts w:ascii="Times New Roman" w:eastAsia="Times New Roman" w:hAnsi="Times New Roman" w:cs="Times New Roman"/>
          <w:b/>
          <w:color w:val="212121"/>
          <w:sz w:val="28"/>
          <w:szCs w:val="28"/>
        </w:rPr>
        <w:t>5. Показатели результативности и эффективности Программы</w:t>
      </w:r>
    </w:p>
    <w:p w:rsidR="00793059" w:rsidRPr="009C55F5" w:rsidRDefault="00793059" w:rsidP="00793059">
      <w:pPr>
        <w:shd w:val="clear" w:color="auto" w:fill="FFFFFF"/>
        <w:spacing w:before="120"/>
        <w:jc w:val="both"/>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При реализации Программы планируется достижение следующих результатов:</w:t>
      </w:r>
    </w:p>
    <w:p w:rsidR="00793059" w:rsidRPr="009C55F5" w:rsidRDefault="00793059" w:rsidP="00793059">
      <w:pPr>
        <w:shd w:val="clear" w:color="auto" w:fill="FFFFFF"/>
        <w:ind w:firstLine="709"/>
        <w:jc w:val="both"/>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 повышение эффективности профилактической работы по предупреждению нарушений контролируемыми лицами требований законодательства РФ;</w:t>
      </w:r>
    </w:p>
    <w:p w:rsidR="00793059" w:rsidRPr="009C55F5" w:rsidRDefault="00793059" w:rsidP="00793059">
      <w:pPr>
        <w:shd w:val="clear" w:color="auto" w:fill="FFFFFF"/>
        <w:ind w:firstLine="708"/>
        <w:jc w:val="both"/>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 повышение информационного обеспечения деятельности по профилактике и предупреждению нарушений законодательства РФ;</w:t>
      </w:r>
    </w:p>
    <w:p w:rsidR="00793059" w:rsidRPr="009C55F5" w:rsidRDefault="00793059" w:rsidP="00793059">
      <w:pPr>
        <w:shd w:val="clear" w:color="auto" w:fill="FFFFFF"/>
        <w:ind w:firstLine="708"/>
        <w:jc w:val="both"/>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 уменьшение общего числа нарушений требований законодательства РФ, выявленных посредством организации и проведения проверок контролируемых лиц.</w:t>
      </w:r>
    </w:p>
    <w:p w:rsidR="00793059" w:rsidRDefault="00793059" w:rsidP="00793059">
      <w:pPr>
        <w:shd w:val="clear" w:color="auto" w:fill="FFFFFF"/>
        <w:jc w:val="both"/>
        <w:rPr>
          <w:rFonts w:ascii="Times New Roman" w:eastAsia="Times New Roman" w:hAnsi="Times New Roman" w:cs="Times New Roman"/>
          <w:color w:val="212121"/>
          <w:sz w:val="28"/>
          <w:szCs w:val="28"/>
        </w:rPr>
      </w:pPr>
      <w:r w:rsidRPr="009C55F5">
        <w:rPr>
          <w:rFonts w:ascii="Arial" w:eastAsia="Times New Roman" w:hAnsi="Arial" w:cs="Arial"/>
          <w:color w:val="212121"/>
          <w:sz w:val="21"/>
          <w:szCs w:val="21"/>
        </w:rPr>
        <w:t xml:space="preserve"> </w:t>
      </w:r>
      <w:r w:rsidRPr="009C55F5">
        <w:rPr>
          <w:rFonts w:ascii="Arial" w:eastAsia="Times New Roman" w:hAnsi="Arial" w:cs="Arial"/>
          <w:color w:val="212121"/>
          <w:sz w:val="21"/>
          <w:szCs w:val="21"/>
        </w:rPr>
        <w:tab/>
      </w:r>
      <w:r w:rsidRPr="009C55F5">
        <w:rPr>
          <w:rFonts w:ascii="Times New Roman" w:eastAsia="Times New Roman" w:hAnsi="Times New Roman" w:cs="Times New Roman"/>
          <w:color w:val="212121"/>
          <w:sz w:val="28"/>
          <w:szCs w:val="28"/>
        </w:rPr>
        <w:t xml:space="preserve">Оценка результативности и эффективности программы профилактики осуществляется в течение всего периода ее реализации. Отчетными </w:t>
      </w:r>
      <w:r w:rsidRPr="009C55F5">
        <w:rPr>
          <w:rFonts w:ascii="Times New Roman" w:eastAsia="Times New Roman" w:hAnsi="Times New Roman" w:cs="Times New Roman"/>
          <w:color w:val="212121"/>
          <w:sz w:val="28"/>
          <w:szCs w:val="28"/>
        </w:rPr>
        <w:lastRenderedPageBreak/>
        <w:t>показателями результативности и эффективности программы профилактики являются:</w:t>
      </w:r>
    </w:p>
    <w:p w:rsidR="00793059" w:rsidRPr="009C55F5" w:rsidRDefault="00793059" w:rsidP="00793059">
      <w:pPr>
        <w:shd w:val="clear" w:color="auto" w:fill="FFFFFF"/>
        <w:jc w:val="both"/>
        <w:rPr>
          <w:rFonts w:ascii="Times New Roman" w:eastAsia="Times New Roman" w:hAnsi="Times New Roman" w:cs="Times New Roman"/>
          <w:color w:val="212121"/>
          <w:sz w:val="28"/>
          <w:szCs w:val="28"/>
        </w:rPr>
      </w:pPr>
    </w:p>
    <w:p w:rsidR="00793059" w:rsidRPr="009C55F5" w:rsidRDefault="00793059" w:rsidP="00793059">
      <w:pPr>
        <w:shd w:val="clear" w:color="auto" w:fill="FFFFFF"/>
        <w:jc w:val="both"/>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 </w:t>
      </w:r>
    </w:p>
    <w:tbl>
      <w:tblPr>
        <w:tblW w:w="0" w:type="auto"/>
        <w:tblInd w:w="8"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tblPr>
      <w:tblGrid>
        <w:gridCol w:w="556"/>
        <w:gridCol w:w="6624"/>
        <w:gridCol w:w="2326"/>
      </w:tblGrid>
      <w:tr w:rsidR="00793059" w:rsidRPr="009C55F5" w:rsidTr="00A7032B">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3059" w:rsidRPr="009C55F5" w:rsidRDefault="00793059" w:rsidP="00A7032B">
            <w:pPr>
              <w:jc w:val="center"/>
              <w:rPr>
                <w:rFonts w:ascii="Times New Roman" w:eastAsia="Times New Roman" w:hAnsi="Times New Roman" w:cs="Times New Roman"/>
                <w:b/>
                <w:color w:val="212121"/>
                <w:sz w:val="28"/>
                <w:szCs w:val="28"/>
              </w:rPr>
            </w:pPr>
            <w:r w:rsidRPr="009C55F5">
              <w:rPr>
                <w:rFonts w:ascii="Times New Roman" w:eastAsia="Times New Roman" w:hAnsi="Times New Roman" w:cs="Times New Roman"/>
                <w:b/>
                <w:color w:val="212121"/>
                <w:sz w:val="28"/>
                <w:szCs w:val="28"/>
              </w:rPr>
              <w:t xml:space="preserve">№ </w:t>
            </w:r>
            <w:proofErr w:type="spellStart"/>
            <w:r w:rsidRPr="009C55F5">
              <w:rPr>
                <w:rFonts w:ascii="Times New Roman" w:eastAsia="Times New Roman" w:hAnsi="Times New Roman" w:cs="Times New Roman"/>
                <w:b/>
                <w:color w:val="212121"/>
                <w:sz w:val="28"/>
                <w:szCs w:val="28"/>
              </w:rPr>
              <w:t>п</w:t>
            </w:r>
            <w:proofErr w:type="spellEnd"/>
            <w:r w:rsidRPr="009C55F5">
              <w:rPr>
                <w:rFonts w:ascii="Times New Roman" w:eastAsia="Times New Roman" w:hAnsi="Times New Roman" w:cs="Times New Roman"/>
                <w:b/>
                <w:color w:val="212121"/>
                <w:sz w:val="28"/>
                <w:szCs w:val="28"/>
              </w:rPr>
              <w:t>/</w:t>
            </w:r>
            <w:proofErr w:type="spellStart"/>
            <w:r w:rsidRPr="009C55F5">
              <w:rPr>
                <w:rFonts w:ascii="Times New Roman" w:eastAsia="Times New Roman" w:hAnsi="Times New Roman" w:cs="Times New Roman"/>
                <w:b/>
                <w:color w:val="212121"/>
                <w:sz w:val="28"/>
                <w:szCs w:val="28"/>
              </w:rPr>
              <w:t>п</w:t>
            </w:r>
            <w:proofErr w:type="spellEnd"/>
          </w:p>
        </w:tc>
        <w:tc>
          <w:tcPr>
            <w:tcW w:w="6946" w:type="dxa"/>
            <w:tcBorders>
              <w:top w:val="single" w:sz="8" w:space="0" w:color="000000"/>
              <w:left w:val="nil"/>
              <w:bottom w:val="single" w:sz="8" w:space="0" w:color="000000"/>
              <w:right w:val="single" w:sz="8" w:space="0" w:color="000000"/>
            </w:tcBorders>
            <w:shd w:val="clear" w:color="auto" w:fill="FFFFFF"/>
            <w:tcMar>
              <w:top w:w="0" w:type="dxa"/>
              <w:left w:w="149" w:type="dxa"/>
              <w:bottom w:w="0" w:type="dxa"/>
              <w:right w:w="149" w:type="dxa"/>
            </w:tcMar>
            <w:hideMark/>
          </w:tcPr>
          <w:p w:rsidR="00793059" w:rsidRPr="009C55F5" w:rsidRDefault="00793059" w:rsidP="00A7032B">
            <w:pPr>
              <w:jc w:val="center"/>
              <w:rPr>
                <w:rFonts w:ascii="Times New Roman" w:eastAsia="Times New Roman" w:hAnsi="Times New Roman" w:cs="Times New Roman"/>
                <w:b/>
                <w:color w:val="212121"/>
                <w:sz w:val="28"/>
                <w:szCs w:val="28"/>
              </w:rPr>
            </w:pPr>
            <w:r w:rsidRPr="009C55F5">
              <w:rPr>
                <w:rFonts w:ascii="Times New Roman" w:eastAsia="Times New Roman" w:hAnsi="Times New Roman" w:cs="Times New Roman"/>
                <w:b/>
                <w:color w:val="212121"/>
                <w:sz w:val="28"/>
                <w:szCs w:val="28"/>
              </w:rPr>
              <w:t>Наименование показателя</w:t>
            </w:r>
          </w:p>
        </w:tc>
        <w:tc>
          <w:tcPr>
            <w:tcW w:w="2207" w:type="dxa"/>
            <w:tcBorders>
              <w:top w:val="single" w:sz="8" w:space="0" w:color="000000"/>
              <w:left w:val="nil"/>
              <w:bottom w:val="single" w:sz="8" w:space="0" w:color="000000"/>
              <w:right w:val="single" w:sz="8" w:space="0" w:color="000000"/>
            </w:tcBorders>
            <w:shd w:val="clear" w:color="auto" w:fill="FFFFFF"/>
            <w:tcMar>
              <w:top w:w="0" w:type="dxa"/>
              <w:left w:w="149" w:type="dxa"/>
              <w:bottom w:w="0" w:type="dxa"/>
              <w:right w:w="149" w:type="dxa"/>
            </w:tcMar>
            <w:hideMark/>
          </w:tcPr>
          <w:p w:rsidR="00793059" w:rsidRPr="009C55F5" w:rsidRDefault="00793059" w:rsidP="00A7032B">
            <w:pPr>
              <w:jc w:val="center"/>
              <w:rPr>
                <w:rFonts w:ascii="Times New Roman" w:eastAsia="Times New Roman" w:hAnsi="Times New Roman" w:cs="Times New Roman"/>
                <w:b/>
                <w:color w:val="212121"/>
                <w:sz w:val="28"/>
                <w:szCs w:val="28"/>
              </w:rPr>
            </w:pPr>
            <w:r w:rsidRPr="009C55F5">
              <w:rPr>
                <w:rFonts w:ascii="Times New Roman" w:eastAsia="Times New Roman" w:hAnsi="Times New Roman" w:cs="Times New Roman"/>
                <w:b/>
                <w:color w:val="212121"/>
                <w:sz w:val="28"/>
                <w:szCs w:val="28"/>
              </w:rPr>
              <w:t>Значение показателя</w:t>
            </w:r>
          </w:p>
        </w:tc>
      </w:tr>
      <w:tr w:rsidR="00793059" w:rsidRPr="009C55F5" w:rsidTr="00A7032B">
        <w:tc>
          <w:tcPr>
            <w:tcW w:w="567"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93059" w:rsidRPr="009C55F5" w:rsidRDefault="00793059" w:rsidP="00A7032B">
            <w:pPr>
              <w:jc w:val="center"/>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1.</w:t>
            </w:r>
          </w:p>
        </w:tc>
        <w:tc>
          <w:tcPr>
            <w:tcW w:w="6946"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tcPr>
          <w:p w:rsidR="00793059" w:rsidRPr="009C55F5" w:rsidRDefault="00793059" w:rsidP="00A7032B">
            <w:pPr>
              <w:jc w:val="both"/>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Полнота информации, размещенной на официальном сайте контрольного органа в сети «Интернет»</w:t>
            </w:r>
          </w:p>
        </w:tc>
        <w:tc>
          <w:tcPr>
            <w:tcW w:w="220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tcPr>
          <w:p w:rsidR="00793059" w:rsidRPr="009C55F5" w:rsidRDefault="00793059" w:rsidP="00A7032B">
            <w:pPr>
              <w:jc w:val="center"/>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100%</w:t>
            </w:r>
          </w:p>
        </w:tc>
      </w:tr>
      <w:tr w:rsidR="00793059" w:rsidRPr="009C55F5" w:rsidTr="00A7032B">
        <w:tc>
          <w:tcPr>
            <w:tcW w:w="567"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93059" w:rsidRPr="009C55F5" w:rsidRDefault="00793059" w:rsidP="00A7032B">
            <w:pPr>
              <w:jc w:val="center"/>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2.</w:t>
            </w:r>
          </w:p>
        </w:tc>
        <w:tc>
          <w:tcPr>
            <w:tcW w:w="6946"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tcPr>
          <w:p w:rsidR="00793059" w:rsidRPr="009C55F5" w:rsidRDefault="00793059" w:rsidP="00A7032B">
            <w:pPr>
              <w:jc w:val="both"/>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Доля выполненных мероприятий, предусмотренных программой профилактики</w:t>
            </w:r>
          </w:p>
        </w:tc>
        <w:tc>
          <w:tcPr>
            <w:tcW w:w="220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tcPr>
          <w:p w:rsidR="00793059" w:rsidRPr="009C55F5" w:rsidRDefault="00793059" w:rsidP="00A7032B">
            <w:pPr>
              <w:jc w:val="center"/>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100%</w:t>
            </w:r>
          </w:p>
        </w:tc>
      </w:tr>
      <w:tr w:rsidR="00793059" w:rsidRPr="009C55F5" w:rsidTr="00A7032B">
        <w:tc>
          <w:tcPr>
            <w:tcW w:w="567"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3059" w:rsidRPr="009C55F5" w:rsidRDefault="00793059" w:rsidP="00A7032B">
            <w:pPr>
              <w:jc w:val="center"/>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3.</w:t>
            </w:r>
          </w:p>
        </w:tc>
        <w:tc>
          <w:tcPr>
            <w:tcW w:w="6946"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tcPr>
          <w:p w:rsidR="00793059" w:rsidRPr="009C55F5" w:rsidRDefault="00793059" w:rsidP="00A7032B">
            <w:pPr>
              <w:jc w:val="both"/>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Доля лиц, получивших консультации</w:t>
            </w:r>
            <w:r w:rsidRPr="009C55F5">
              <w:rPr>
                <w:rFonts w:ascii="Calibri" w:eastAsia="Calibri" w:hAnsi="Calibri" w:cs="Times New Roman"/>
                <w:lang w:eastAsia="en-US"/>
              </w:rPr>
              <w:t xml:space="preserve"> </w:t>
            </w:r>
            <w:r w:rsidRPr="009C55F5">
              <w:rPr>
                <w:rFonts w:ascii="Times New Roman" w:eastAsia="Calibri" w:hAnsi="Times New Roman" w:cs="Times New Roman"/>
                <w:sz w:val="28"/>
                <w:szCs w:val="28"/>
                <w:lang w:eastAsia="en-US"/>
              </w:rPr>
              <w:t>по вопросам,</w:t>
            </w:r>
            <w:r w:rsidRPr="009C55F5">
              <w:rPr>
                <w:rFonts w:ascii="Calibri" w:eastAsia="Calibri" w:hAnsi="Calibri" w:cs="Times New Roman"/>
                <w:lang w:eastAsia="en-US"/>
              </w:rPr>
              <w:t xml:space="preserve"> </w:t>
            </w:r>
            <w:r w:rsidRPr="009C55F5">
              <w:rPr>
                <w:rFonts w:ascii="Times New Roman" w:eastAsia="Times New Roman" w:hAnsi="Times New Roman" w:cs="Times New Roman"/>
                <w:color w:val="212121"/>
                <w:sz w:val="28"/>
                <w:szCs w:val="28"/>
              </w:rPr>
              <w:t>связанным с организацией и осуществлением муниципального жилищного контроля, от общего количества обратившихся за консультациями</w:t>
            </w:r>
          </w:p>
        </w:tc>
        <w:tc>
          <w:tcPr>
            <w:tcW w:w="220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tcPr>
          <w:p w:rsidR="00793059" w:rsidRPr="009C55F5" w:rsidRDefault="00793059" w:rsidP="00A7032B">
            <w:pPr>
              <w:jc w:val="center"/>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100% от общего числа опрошенных контролируемых лиц</w:t>
            </w:r>
          </w:p>
        </w:tc>
      </w:tr>
      <w:tr w:rsidR="00793059" w:rsidRPr="009C55F5" w:rsidTr="00A7032B">
        <w:tc>
          <w:tcPr>
            <w:tcW w:w="567"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3059" w:rsidRPr="009C55F5" w:rsidRDefault="00793059" w:rsidP="00A7032B">
            <w:pPr>
              <w:jc w:val="center"/>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4.</w:t>
            </w:r>
          </w:p>
        </w:tc>
        <w:tc>
          <w:tcPr>
            <w:tcW w:w="6946"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tcPr>
          <w:p w:rsidR="00793059" w:rsidRPr="009C55F5" w:rsidRDefault="00793059" w:rsidP="00A7032B">
            <w:pPr>
              <w:jc w:val="both"/>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Доля устраненных нарушений от общего числа нарушений, объявленных предостережениями о недопустимости нарушения обязательных требований</w:t>
            </w:r>
          </w:p>
        </w:tc>
        <w:tc>
          <w:tcPr>
            <w:tcW w:w="220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tcPr>
          <w:p w:rsidR="00793059" w:rsidRPr="009C55F5" w:rsidRDefault="00793059" w:rsidP="00A7032B">
            <w:pPr>
              <w:jc w:val="center"/>
              <w:rPr>
                <w:rFonts w:ascii="Times New Roman" w:eastAsia="Times New Roman" w:hAnsi="Times New Roman" w:cs="Times New Roman"/>
                <w:color w:val="212121"/>
                <w:sz w:val="28"/>
                <w:szCs w:val="28"/>
              </w:rPr>
            </w:pPr>
            <w:r w:rsidRPr="009C55F5">
              <w:rPr>
                <w:rFonts w:ascii="Times New Roman" w:eastAsia="Times New Roman" w:hAnsi="Times New Roman" w:cs="Times New Roman"/>
                <w:color w:val="212121"/>
                <w:sz w:val="28"/>
                <w:szCs w:val="28"/>
              </w:rPr>
              <w:t>Не менее 60% опрошенных</w:t>
            </w:r>
            <w:r w:rsidRPr="009C55F5">
              <w:rPr>
                <w:rFonts w:ascii="Calibri" w:eastAsia="Calibri" w:hAnsi="Calibri" w:cs="Times New Roman"/>
                <w:lang w:eastAsia="en-US"/>
              </w:rPr>
              <w:t xml:space="preserve"> </w:t>
            </w:r>
            <w:r w:rsidRPr="009C55F5">
              <w:rPr>
                <w:rFonts w:ascii="Times New Roman" w:eastAsia="Times New Roman" w:hAnsi="Times New Roman" w:cs="Times New Roman"/>
                <w:color w:val="212121"/>
                <w:sz w:val="28"/>
                <w:szCs w:val="28"/>
              </w:rPr>
              <w:t>контролируемых лиц</w:t>
            </w:r>
          </w:p>
        </w:tc>
      </w:tr>
    </w:tbl>
    <w:p w:rsidR="00672A27" w:rsidRDefault="00672A27"/>
    <w:sectPr w:rsidR="00672A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characterSpacingControl w:val="doNotCompress"/>
  <w:compat>
    <w:useFELayout/>
  </w:compat>
  <w:rsids>
    <w:rsidRoot w:val="00793059"/>
    <w:rsid w:val="00672A27"/>
    <w:rsid w:val="007930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79305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93059"/>
    <w:pPr>
      <w:widowControl w:val="0"/>
      <w:shd w:val="clear" w:color="auto" w:fill="FFFFFF"/>
      <w:spacing w:before="300" w:after="0" w:line="322" w:lineRule="exact"/>
      <w:ind w:hanging="900"/>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1734</Words>
  <Characters>9887</Characters>
  <Application>Microsoft Office Word</Application>
  <DocSecurity>0</DocSecurity>
  <Lines>82</Lines>
  <Paragraphs>23</Paragraphs>
  <ScaleCrop>false</ScaleCrop>
  <Company>Microsoft</Company>
  <LinksUpToDate>false</LinksUpToDate>
  <CharactersWithSpaces>11598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2023-10-24T07:45:00Z</dcterms:created>
  <dcterms:modified xsi:type="dcterms:W3CDTF">2023-10-24T07:45:00Z</dcterms:modified>
</cp:coreProperties>
</file>