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71" w:rsidRDefault="00374171" w:rsidP="00374171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АДМИНИСТРАЦИЯ МУНИЦИПАЛЬНОГО ОБРАЗОВАНИЯ </w:t>
      </w:r>
    </w:p>
    <w:p w:rsidR="00374171" w:rsidRDefault="00374171" w:rsidP="00374171">
      <w:pPr>
        <w:pStyle w:val="a3"/>
        <w:rPr>
          <w:b/>
          <w:bCs/>
        </w:rPr>
      </w:pPr>
      <w:r>
        <w:rPr>
          <w:b/>
          <w:bCs/>
        </w:rPr>
        <w:t>«ПОСЕЛОК НИКОЛОГОРЫ»</w:t>
      </w:r>
    </w:p>
    <w:p w:rsidR="00374171" w:rsidRDefault="00374171" w:rsidP="00374171">
      <w:pPr>
        <w:pStyle w:val="a5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374171" w:rsidRDefault="00374171" w:rsidP="00374171">
      <w:pPr>
        <w:pStyle w:val="a5"/>
        <w:rPr>
          <w:b w:val="0"/>
        </w:rPr>
      </w:pPr>
    </w:p>
    <w:p w:rsidR="00374171" w:rsidRDefault="00374171" w:rsidP="00374171">
      <w:pPr>
        <w:pStyle w:val="1"/>
        <w:spacing w:after="120"/>
        <w:rPr>
          <w:rFonts w:ascii="Times New Roman" w:hAnsi="Times New Roman" w:cs="Times New Roman"/>
          <w:color w:val="auto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auto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color w:val="auto"/>
          <w:sz w:val="36"/>
          <w:szCs w:val="36"/>
        </w:rPr>
        <w:t xml:space="preserve"> О С Т А Н О В Л Е Н И Е</w:t>
      </w:r>
    </w:p>
    <w:p w:rsidR="00374171" w:rsidRDefault="00374171" w:rsidP="00374171"/>
    <w:p w:rsidR="00374171" w:rsidRDefault="009666DB" w:rsidP="00374171">
      <w:pPr>
        <w:pStyle w:val="1"/>
        <w:ind w:firstLine="142"/>
        <w:jc w:val="left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24.10</w:t>
      </w:r>
      <w:r w:rsidR="00374171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.2014</w:t>
      </w:r>
      <w:r w:rsidR="0037417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7417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7417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7417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7417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7417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7417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74171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                          № 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133</w:t>
      </w:r>
    </w:p>
    <w:p w:rsidR="00374171" w:rsidRDefault="00374171" w:rsidP="0037417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777"/>
      </w:tblGrid>
      <w:tr w:rsidR="00374171" w:rsidTr="009666DB">
        <w:tc>
          <w:tcPr>
            <w:tcW w:w="3936" w:type="dxa"/>
          </w:tcPr>
          <w:p w:rsidR="00374171" w:rsidRPr="00DD1306" w:rsidRDefault="00374171" w:rsidP="00102E50">
            <w:pPr>
              <w:jc w:val="both"/>
              <w:rPr>
                <w:i/>
              </w:rPr>
            </w:pPr>
            <w:r w:rsidRPr="00DD1306">
              <w:rPr>
                <w:i/>
              </w:rPr>
              <w:t xml:space="preserve">О внесении </w:t>
            </w:r>
            <w:r w:rsidR="00102E50">
              <w:rPr>
                <w:i/>
              </w:rPr>
              <w:t>дополнений</w:t>
            </w:r>
            <w:r w:rsidR="009666DB">
              <w:rPr>
                <w:i/>
              </w:rPr>
              <w:t xml:space="preserve"> и изменений </w:t>
            </w:r>
            <w:r w:rsidRPr="00DD1306">
              <w:rPr>
                <w:i/>
              </w:rPr>
              <w:t xml:space="preserve">в </w:t>
            </w:r>
            <w:r w:rsidR="00802C1E" w:rsidRPr="00DD1306">
              <w:rPr>
                <w:i/>
              </w:rPr>
              <w:t xml:space="preserve">постановления администрации </w:t>
            </w:r>
            <w:r w:rsidR="00102E50">
              <w:rPr>
                <w:i/>
              </w:rPr>
              <w:t>муниципального образования «поселок Никологоры» Вязниковского района Владимирской области</w:t>
            </w:r>
          </w:p>
        </w:tc>
        <w:tc>
          <w:tcPr>
            <w:tcW w:w="5777" w:type="dxa"/>
          </w:tcPr>
          <w:p w:rsidR="00374171" w:rsidRDefault="00374171" w:rsidP="00374171"/>
        </w:tc>
      </w:tr>
    </w:tbl>
    <w:p w:rsidR="00374171" w:rsidRPr="00374171" w:rsidRDefault="00374171" w:rsidP="00374171"/>
    <w:p w:rsidR="009936FE" w:rsidRDefault="000D7A04" w:rsidP="00102E50">
      <w:pPr>
        <w:spacing w:after="120"/>
        <w:ind w:firstLine="357"/>
        <w:jc w:val="both"/>
        <w:rPr>
          <w:sz w:val="28"/>
          <w:szCs w:val="28"/>
        </w:rPr>
      </w:pPr>
      <w:proofErr w:type="gramStart"/>
      <w:r>
        <w:rPr>
          <w:color w:val="000000"/>
          <w:sz w:val="27"/>
          <w:szCs w:val="27"/>
        </w:rPr>
        <w:t>В соответствии с Федеральным законом от 06.10.2003 №131-ФЗ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7"/>
          <w:szCs w:val="27"/>
        </w:rPr>
        <w:t xml:space="preserve">», постановлением Губернатора Владимирской области от 15.05.2013 № 530 «Об утверждении Плана внесения изменений в административные регламенты предоставления государственных и муниципальных услуг в части установления показателя снижения максимального срока ожидания в очереди при сдаче запроса и получения документов до 15 минут», </w:t>
      </w:r>
      <w:r>
        <w:rPr>
          <w:sz w:val="28"/>
          <w:szCs w:val="28"/>
        </w:rPr>
        <w:t>р</w:t>
      </w:r>
      <w:r w:rsidR="00EB1DBA">
        <w:rPr>
          <w:sz w:val="28"/>
          <w:szCs w:val="28"/>
        </w:rPr>
        <w:t>уководствуясь статьей 34 Устава</w:t>
      </w:r>
      <w:proofErr w:type="gramEnd"/>
      <w:r w:rsidR="00EB1DBA">
        <w:rPr>
          <w:sz w:val="28"/>
          <w:szCs w:val="28"/>
        </w:rPr>
        <w:t xml:space="preserve"> муниципального образования «поселок Никологоры» Вязниковского района Владимирской области </w:t>
      </w:r>
      <w:proofErr w:type="gramStart"/>
      <w:r w:rsidR="00DD1306" w:rsidRPr="009B0086">
        <w:rPr>
          <w:sz w:val="28"/>
          <w:szCs w:val="28"/>
        </w:rPr>
        <w:t>п</w:t>
      </w:r>
      <w:proofErr w:type="gramEnd"/>
      <w:r w:rsidR="00DD1306" w:rsidRPr="009B0086">
        <w:rPr>
          <w:sz w:val="28"/>
          <w:szCs w:val="28"/>
        </w:rPr>
        <w:t xml:space="preserve"> о с т а н о в л я ю: </w:t>
      </w:r>
    </w:p>
    <w:p w:rsidR="00102E50" w:rsidRPr="00226E43" w:rsidRDefault="009936FE" w:rsidP="00B069C9">
      <w:pPr>
        <w:pStyle w:val="a8"/>
        <w:numPr>
          <w:ilvl w:val="0"/>
          <w:numId w:val="1"/>
        </w:numPr>
        <w:spacing w:before="120" w:after="120"/>
        <w:ind w:left="0" w:firstLine="357"/>
        <w:jc w:val="both"/>
        <w:rPr>
          <w:sz w:val="28"/>
          <w:szCs w:val="28"/>
        </w:rPr>
      </w:pPr>
      <w:r w:rsidRPr="00226E43">
        <w:rPr>
          <w:sz w:val="28"/>
          <w:szCs w:val="28"/>
        </w:rPr>
        <w:t xml:space="preserve">Внести </w:t>
      </w:r>
      <w:r w:rsidR="00102E50" w:rsidRPr="00226E43">
        <w:rPr>
          <w:sz w:val="28"/>
          <w:szCs w:val="28"/>
        </w:rPr>
        <w:t>дополнения</w:t>
      </w:r>
      <w:r w:rsidR="00A964E9">
        <w:rPr>
          <w:sz w:val="28"/>
          <w:szCs w:val="28"/>
        </w:rPr>
        <w:t xml:space="preserve"> и изменения</w:t>
      </w:r>
      <w:bookmarkStart w:id="0" w:name="_GoBack"/>
      <w:bookmarkEnd w:id="0"/>
      <w:r w:rsidR="00102E50" w:rsidRPr="00226E43">
        <w:rPr>
          <w:sz w:val="28"/>
          <w:szCs w:val="28"/>
        </w:rPr>
        <w:t>:</w:t>
      </w:r>
    </w:p>
    <w:p w:rsidR="00102E50" w:rsidRPr="00226E43" w:rsidRDefault="00102E50" w:rsidP="00B069C9">
      <w:pPr>
        <w:pStyle w:val="a8"/>
        <w:numPr>
          <w:ilvl w:val="1"/>
          <w:numId w:val="1"/>
        </w:numPr>
        <w:spacing w:before="120" w:after="120"/>
        <w:ind w:left="0" w:firstLine="357"/>
        <w:jc w:val="both"/>
        <w:rPr>
          <w:sz w:val="28"/>
          <w:szCs w:val="28"/>
        </w:rPr>
      </w:pPr>
      <w:r w:rsidRPr="00226E43">
        <w:rPr>
          <w:sz w:val="28"/>
          <w:szCs w:val="28"/>
        </w:rPr>
        <w:t>В</w:t>
      </w:r>
      <w:r w:rsidR="000D7A04">
        <w:rPr>
          <w:sz w:val="28"/>
          <w:szCs w:val="28"/>
        </w:rPr>
        <w:t xml:space="preserve"> </w:t>
      </w:r>
      <w:r w:rsidR="00EB1DBA" w:rsidRPr="00226E43">
        <w:rPr>
          <w:sz w:val="28"/>
          <w:szCs w:val="28"/>
        </w:rPr>
        <w:t xml:space="preserve">приложение к </w:t>
      </w:r>
      <w:r w:rsidR="009936FE" w:rsidRPr="00226E43">
        <w:rPr>
          <w:sz w:val="28"/>
          <w:szCs w:val="28"/>
        </w:rPr>
        <w:t>постановлени</w:t>
      </w:r>
      <w:r w:rsidR="00EB1DBA" w:rsidRPr="00226E43">
        <w:rPr>
          <w:sz w:val="28"/>
          <w:szCs w:val="28"/>
        </w:rPr>
        <w:t>ю</w:t>
      </w:r>
      <w:r w:rsidR="009936FE" w:rsidRPr="00226E43">
        <w:rPr>
          <w:sz w:val="28"/>
          <w:szCs w:val="28"/>
        </w:rPr>
        <w:t xml:space="preserve"> администрации </w:t>
      </w:r>
      <w:r w:rsidR="00EB1DBA" w:rsidRPr="00226E43">
        <w:rPr>
          <w:sz w:val="28"/>
          <w:szCs w:val="28"/>
        </w:rPr>
        <w:t xml:space="preserve">муниципального образования «поселок Никологоры» </w:t>
      </w:r>
      <w:r w:rsidR="009936FE" w:rsidRPr="00226E43">
        <w:rPr>
          <w:sz w:val="28"/>
          <w:szCs w:val="28"/>
        </w:rPr>
        <w:t xml:space="preserve">от 11.01.2012 </w:t>
      </w:r>
      <w:r w:rsidR="00EB1DBA" w:rsidRPr="00226E43">
        <w:rPr>
          <w:sz w:val="28"/>
          <w:szCs w:val="28"/>
        </w:rPr>
        <w:t xml:space="preserve"> №2 </w:t>
      </w:r>
      <w:r w:rsidR="009936FE" w:rsidRPr="00226E43">
        <w:rPr>
          <w:sz w:val="28"/>
          <w:szCs w:val="28"/>
        </w:rPr>
        <w:t>«</w:t>
      </w:r>
      <w:r w:rsidR="00EB1DBA" w:rsidRPr="00226E43">
        <w:rPr>
          <w:sz w:val="28"/>
          <w:szCs w:val="28"/>
        </w:rPr>
        <w:t>Об утверждении административного регламента исполнения администрацией  муниципального образования «поселок Никологоры» Вязниковского района Владимирской области функции по рассмотрению обращений граждан</w:t>
      </w:r>
      <w:r w:rsidR="009936FE" w:rsidRPr="00226E43">
        <w:rPr>
          <w:sz w:val="28"/>
          <w:szCs w:val="28"/>
        </w:rPr>
        <w:t>»</w:t>
      </w:r>
      <w:r w:rsidR="00EB1DBA" w:rsidRPr="00226E43">
        <w:rPr>
          <w:sz w:val="28"/>
          <w:szCs w:val="28"/>
        </w:rPr>
        <w:t>,</w:t>
      </w:r>
      <w:r w:rsidR="008D3242">
        <w:rPr>
          <w:sz w:val="28"/>
          <w:szCs w:val="28"/>
        </w:rPr>
        <w:t xml:space="preserve"> дополнив пункт 2.2</w:t>
      </w:r>
      <w:r w:rsidRPr="00226E43">
        <w:rPr>
          <w:sz w:val="28"/>
          <w:szCs w:val="28"/>
        </w:rPr>
        <w:t>.</w:t>
      </w:r>
      <w:r w:rsidR="00BC4AE4" w:rsidRPr="00226E43">
        <w:rPr>
          <w:sz w:val="28"/>
          <w:szCs w:val="28"/>
        </w:rPr>
        <w:t xml:space="preserve"> раздела «2. Требования к порядку исполнения функции»</w:t>
      </w:r>
      <w:r w:rsidR="000D7A04">
        <w:rPr>
          <w:sz w:val="28"/>
          <w:szCs w:val="28"/>
        </w:rPr>
        <w:t xml:space="preserve"> </w:t>
      </w:r>
      <w:r w:rsidR="000D7A04" w:rsidRPr="00CC1958">
        <w:rPr>
          <w:sz w:val="28"/>
          <w:szCs w:val="28"/>
        </w:rPr>
        <w:t xml:space="preserve">следующим </w:t>
      </w:r>
      <w:r w:rsidR="00CC1958" w:rsidRPr="00CC1958">
        <w:rPr>
          <w:sz w:val="28"/>
          <w:szCs w:val="28"/>
        </w:rPr>
        <w:t>а</w:t>
      </w:r>
      <w:r w:rsidR="000D7A04" w:rsidRPr="00CC1958">
        <w:rPr>
          <w:sz w:val="28"/>
          <w:szCs w:val="28"/>
        </w:rPr>
        <w:t>бзацем</w:t>
      </w:r>
      <w:r w:rsidR="000D7A04">
        <w:rPr>
          <w:sz w:val="28"/>
          <w:szCs w:val="28"/>
        </w:rPr>
        <w:t>: «</w:t>
      </w:r>
      <w:r w:rsidR="00161B39">
        <w:rPr>
          <w:sz w:val="28"/>
          <w:szCs w:val="28"/>
        </w:rPr>
        <w:t>Для получения муниципальной услуги по рассмотрению обращений граждан</w:t>
      </w:r>
      <w:r w:rsidR="0027126E">
        <w:rPr>
          <w:sz w:val="28"/>
          <w:szCs w:val="28"/>
        </w:rPr>
        <w:t xml:space="preserve"> максимальное время</w:t>
      </w:r>
      <w:r w:rsidR="00161B39">
        <w:rPr>
          <w:sz w:val="28"/>
          <w:szCs w:val="28"/>
        </w:rPr>
        <w:t xml:space="preserve"> ожидания в очереди не превышает 15 минут</w:t>
      </w:r>
      <w:r w:rsidR="000D7A04">
        <w:rPr>
          <w:sz w:val="28"/>
          <w:szCs w:val="28"/>
        </w:rPr>
        <w:t>»</w:t>
      </w:r>
      <w:r w:rsidRPr="00226E43">
        <w:rPr>
          <w:sz w:val="28"/>
          <w:szCs w:val="28"/>
        </w:rPr>
        <w:t>;</w:t>
      </w:r>
    </w:p>
    <w:p w:rsidR="000A14E0" w:rsidRPr="00226E43" w:rsidRDefault="000A14E0" w:rsidP="00B069C9">
      <w:pPr>
        <w:pStyle w:val="a8"/>
        <w:numPr>
          <w:ilvl w:val="1"/>
          <w:numId w:val="1"/>
        </w:numPr>
        <w:spacing w:before="120" w:after="120"/>
        <w:ind w:left="0" w:firstLine="357"/>
        <w:jc w:val="both"/>
        <w:rPr>
          <w:sz w:val="28"/>
          <w:szCs w:val="28"/>
        </w:rPr>
      </w:pPr>
      <w:r w:rsidRPr="00226E43">
        <w:rPr>
          <w:sz w:val="28"/>
          <w:szCs w:val="28"/>
        </w:rPr>
        <w:t>В приложение к постановлению администрации муниципального образования «поселок Никологоры» от 29.06.2012 №65</w:t>
      </w:r>
      <w:r w:rsidR="002D193A" w:rsidRPr="00226E43">
        <w:t xml:space="preserve"> «</w:t>
      </w:r>
      <w:r w:rsidR="002D193A" w:rsidRPr="00226E43">
        <w:rPr>
          <w:sz w:val="28"/>
          <w:szCs w:val="28"/>
        </w:rPr>
        <w:t>Об утверждении Административного регламента администрации муниципального образования «поселок Никологоры» Вязниковского района по выполнению муниципальной услуги «Присвоение адресов местонахождения</w:t>
      </w:r>
      <w:r w:rsidR="00161B39">
        <w:rPr>
          <w:sz w:val="28"/>
          <w:szCs w:val="28"/>
        </w:rPr>
        <w:t xml:space="preserve"> </w:t>
      </w:r>
      <w:r w:rsidR="002D193A" w:rsidRPr="00226E43">
        <w:rPr>
          <w:sz w:val="28"/>
          <w:szCs w:val="28"/>
        </w:rPr>
        <w:t>объектам недвижимости»</w:t>
      </w:r>
      <w:r w:rsidR="00BC4AE4" w:rsidRPr="00226E43">
        <w:rPr>
          <w:sz w:val="28"/>
          <w:szCs w:val="28"/>
        </w:rPr>
        <w:t>,</w:t>
      </w:r>
      <w:r w:rsidR="00161B39">
        <w:rPr>
          <w:sz w:val="28"/>
          <w:szCs w:val="28"/>
        </w:rPr>
        <w:t xml:space="preserve"> </w:t>
      </w:r>
      <w:r w:rsidR="009F4A6B">
        <w:rPr>
          <w:sz w:val="28"/>
          <w:szCs w:val="28"/>
        </w:rPr>
        <w:t>раздел</w:t>
      </w:r>
      <w:r w:rsidR="00464749" w:rsidRPr="00226E43">
        <w:rPr>
          <w:sz w:val="28"/>
          <w:szCs w:val="28"/>
        </w:rPr>
        <w:t xml:space="preserve"> </w:t>
      </w:r>
      <w:r w:rsidR="00BC4AE4" w:rsidRPr="00226E43">
        <w:rPr>
          <w:sz w:val="28"/>
          <w:szCs w:val="28"/>
        </w:rPr>
        <w:t>«</w:t>
      </w:r>
      <w:r w:rsidR="00464749" w:rsidRPr="00226E43">
        <w:rPr>
          <w:sz w:val="28"/>
          <w:szCs w:val="28"/>
        </w:rPr>
        <w:t xml:space="preserve">2. </w:t>
      </w:r>
      <w:r w:rsidR="00C425A9" w:rsidRPr="00226E43">
        <w:rPr>
          <w:sz w:val="28"/>
          <w:szCs w:val="28"/>
        </w:rPr>
        <w:t>Стандарт предоставления муниципальной услуги</w:t>
      </w:r>
      <w:r w:rsidR="00BC4AE4" w:rsidRPr="00226E43">
        <w:rPr>
          <w:sz w:val="28"/>
          <w:szCs w:val="28"/>
        </w:rPr>
        <w:t>»</w:t>
      </w:r>
      <w:r w:rsidR="009F4A6B">
        <w:rPr>
          <w:sz w:val="28"/>
          <w:szCs w:val="28"/>
        </w:rPr>
        <w:t xml:space="preserve">, дополнив пункт 10 </w:t>
      </w:r>
      <w:r w:rsidR="00CC1958" w:rsidRPr="00CC1958">
        <w:rPr>
          <w:sz w:val="28"/>
          <w:szCs w:val="28"/>
        </w:rPr>
        <w:t>а</w:t>
      </w:r>
      <w:r w:rsidR="009F4A6B" w:rsidRPr="00CC1958">
        <w:rPr>
          <w:sz w:val="28"/>
          <w:szCs w:val="28"/>
        </w:rPr>
        <w:t>бзацем</w:t>
      </w:r>
      <w:r w:rsidR="009F4A6B">
        <w:rPr>
          <w:sz w:val="28"/>
          <w:szCs w:val="28"/>
        </w:rPr>
        <w:t xml:space="preserve"> следующего содержания: «Максимал</w:t>
      </w:r>
      <w:r w:rsidR="0027126E">
        <w:rPr>
          <w:sz w:val="28"/>
          <w:szCs w:val="28"/>
        </w:rPr>
        <w:t>ьное время</w:t>
      </w:r>
      <w:r w:rsidR="009F4A6B">
        <w:rPr>
          <w:sz w:val="28"/>
          <w:szCs w:val="28"/>
        </w:rPr>
        <w:t xml:space="preserve"> ожидания в очереди </w:t>
      </w:r>
      <w:r w:rsidR="009663AA">
        <w:rPr>
          <w:sz w:val="28"/>
          <w:szCs w:val="28"/>
        </w:rPr>
        <w:t>составляет не более 15 минут».</w:t>
      </w:r>
      <w:r w:rsidR="009F4A6B">
        <w:rPr>
          <w:sz w:val="28"/>
          <w:szCs w:val="28"/>
        </w:rPr>
        <w:t xml:space="preserve"> </w:t>
      </w:r>
      <w:r w:rsidR="00C425A9" w:rsidRPr="00226E43">
        <w:rPr>
          <w:sz w:val="28"/>
          <w:szCs w:val="28"/>
        </w:rPr>
        <w:t xml:space="preserve">   </w:t>
      </w:r>
    </w:p>
    <w:p w:rsidR="000A14E0" w:rsidRDefault="000A14E0" w:rsidP="00B069C9">
      <w:pPr>
        <w:pStyle w:val="a8"/>
        <w:numPr>
          <w:ilvl w:val="1"/>
          <w:numId w:val="1"/>
        </w:numPr>
        <w:spacing w:before="120" w:after="120"/>
        <w:ind w:left="0" w:firstLine="357"/>
        <w:jc w:val="both"/>
        <w:rPr>
          <w:sz w:val="28"/>
          <w:szCs w:val="28"/>
        </w:rPr>
      </w:pPr>
      <w:r w:rsidRPr="00226E43">
        <w:rPr>
          <w:sz w:val="28"/>
          <w:szCs w:val="28"/>
        </w:rPr>
        <w:t>В приложение к постановлению администрации муниципального образования «поселок Никологоры» от 23.07.2012 №74</w:t>
      </w:r>
      <w:r w:rsidR="0044337E" w:rsidRPr="00226E43">
        <w:t xml:space="preserve"> «</w:t>
      </w:r>
      <w:r w:rsidR="0044337E" w:rsidRPr="00226E43">
        <w:rPr>
          <w:sz w:val="28"/>
          <w:szCs w:val="28"/>
        </w:rPr>
        <w:t xml:space="preserve">Об утверждении административного регламента администрации муниципального образования «поселок Никологоры» </w:t>
      </w:r>
      <w:proofErr w:type="spellStart"/>
      <w:r w:rsidR="0044337E" w:rsidRPr="00226E43">
        <w:rPr>
          <w:sz w:val="28"/>
          <w:szCs w:val="28"/>
        </w:rPr>
        <w:t>Вязниковского</w:t>
      </w:r>
      <w:proofErr w:type="spellEnd"/>
      <w:r w:rsidR="00C041C1">
        <w:rPr>
          <w:sz w:val="28"/>
          <w:szCs w:val="28"/>
        </w:rPr>
        <w:t xml:space="preserve"> </w:t>
      </w:r>
      <w:r w:rsidR="0044337E" w:rsidRPr="00226E43">
        <w:rPr>
          <w:sz w:val="28"/>
          <w:szCs w:val="28"/>
        </w:rPr>
        <w:t xml:space="preserve">района по предоставлению муниципальной услуги «Выдача выписки из </w:t>
      </w:r>
      <w:proofErr w:type="spellStart"/>
      <w:r w:rsidR="0044337E" w:rsidRPr="00226E43">
        <w:rPr>
          <w:sz w:val="28"/>
          <w:szCs w:val="28"/>
        </w:rPr>
        <w:t>похозяйственной</w:t>
      </w:r>
      <w:proofErr w:type="spellEnd"/>
      <w:r w:rsidR="0044337E" w:rsidRPr="00226E43">
        <w:rPr>
          <w:sz w:val="28"/>
          <w:szCs w:val="28"/>
        </w:rPr>
        <w:t xml:space="preserve">   книги  о наличии </w:t>
      </w:r>
      <w:r w:rsidR="0044337E" w:rsidRPr="00226E43">
        <w:rPr>
          <w:sz w:val="28"/>
          <w:szCs w:val="28"/>
        </w:rPr>
        <w:lastRenderedPageBreak/>
        <w:t>личного подсобного хозяйства и права на земельные участки»</w:t>
      </w:r>
      <w:r w:rsidR="00106143">
        <w:rPr>
          <w:sz w:val="28"/>
          <w:szCs w:val="28"/>
        </w:rPr>
        <w:t>, дополнив раздел</w:t>
      </w:r>
      <w:r w:rsidR="00487427" w:rsidRPr="00226E43">
        <w:rPr>
          <w:sz w:val="28"/>
          <w:szCs w:val="28"/>
        </w:rPr>
        <w:t xml:space="preserve"> </w:t>
      </w:r>
      <w:r w:rsidR="00BC4AE4" w:rsidRPr="00226E43">
        <w:rPr>
          <w:sz w:val="28"/>
          <w:szCs w:val="28"/>
        </w:rPr>
        <w:t>«2</w:t>
      </w:r>
      <w:r w:rsidR="00487427" w:rsidRPr="00226E43">
        <w:rPr>
          <w:sz w:val="28"/>
          <w:szCs w:val="28"/>
        </w:rPr>
        <w:t>.</w:t>
      </w:r>
      <w:r w:rsidR="00BC4AE4" w:rsidRPr="00226E43">
        <w:rPr>
          <w:sz w:val="28"/>
          <w:szCs w:val="28"/>
        </w:rPr>
        <w:t xml:space="preserve"> Требования к порядку предоставления муниципальной услуги» </w:t>
      </w:r>
      <w:r w:rsidR="00106143">
        <w:rPr>
          <w:sz w:val="28"/>
          <w:szCs w:val="28"/>
        </w:rPr>
        <w:t>пунктом 2.19 «</w:t>
      </w:r>
      <w:r w:rsidR="0027126E">
        <w:rPr>
          <w:sz w:val="28"/>
          <w:szCs w:val="28"/>
        </w:rPr>
        <w:t>Максимальное время</w:t>
      </w:r>
      <w:r w:rsidR="00106143">
        <w:rPr>
          <w:sz w:val="28"/>
          <w:szCs w:val="28"/>
        </w:rPr>
        <w:t xml:space="preserve"> ожидания в очереди составляет не более 15 минут</w:t>
      </w:r>
      <w:r w:rsidR="00BC4AE4" w:rsidRPr="00226E43">
        <w:rPr>
          <w:sz w:val="28"/>
          <w:szCs w:val="28"/>
        </w:rPr>
        <w:t>»</w:t>
      </w:r>
      <w:r w:rsidR="00AD2BAF">
        <w:rPr>
          <w:sz w:val="28"/>
          <w:szCs w:val="28"/>
        </w:rPr>
        <w:t>;</w:t>
      </w:r>
    </w:p>
    <w:p w:rsidR="000A14E0" w:rsidRPr="00CC1958" w:rsidRDefault="000A14E0" w:rsidP="00CC1958">
      <w:pPr>
        <w:pStyle w:val="a8"/>
        <w:numPr>
          <w:ilvl w:val="1"/>
          <w:numId w:val="1"/>
        </w:numPr>
        <w:spacing w:before="120" w:after="120"/>
        <w:ind w:left="0" w:firstLine="360"/>
        <w:jc w:val="both"/>
        <w:rPr>
          <w:sz w:val="28"/>
          <w:szCs w:val="28"/>
        </w:rPr>
      </w:pPr>
      <w:r w:rsidRPr="00AC6B69">
        <w:rPr>
          <w:sz w:val="28"/>
          <w:szCs w:val="28"/>
        </w:rPr>
        <w:t>В приложение к постановлению администрации муниципального образования «поселок Никологоры» от 23.07.2012 №75</w:t>
      </w:r>
      <w:r w:rsidR="0044337E" w:rsidRPr="00AC6B69">
        <w:rPr>
          <w:sz w:val="28"/>
          <w:szCs w:val="28"/>
        </w:rPr>
        <w:t xml:space="preserve"> «Об утверждении административного регламента администрации муниципального о</w:t>
      </w:r>
      <w:r w:rsidR="003A62E9">
        <w:rPr>
          <w:sz w:val="28"/>
          <w:szCs w:val="28"/>
        </w:rPr>
        <w:t>бразования «поселок Никологоры»</w:t>
      </w:r>
      <w:r w:rsidR="0044337E" w:rsidRPr="00AC6B69">
        <w:rPr>
          <w:sz w:val="28"/>
          <w:szCs w:val="28"/>
        </w:rPr>
        <w:t xml:space="preserve"> по предоставлению муниципальной услуги «Выдача выписок из адресного реестра муниципальной собственности» администрации  муниципального образования «поселок Никологоры»</w:t>
      </w:r>
      <w:r w:rsidR="007B7FEA" w:rsidRPr="00AC6B69">
        <w:rPr>
          <w:sz w:val="28"/>
          <w:szCs w:val="28"/>
        </w:rPr>
        <w:t xml:space="preserve">, дополнив </w:t>
      </w:r>
      <w:r w:rsidR="00106143" w:rsidRPr="00AC6B69">
        <w:rPr>
          <w:sz w:val="28"/>
          <w:szCs w:val="28"/>
        </w:rPr>
        <w:t>раздел</w:t>
      </w:r>
      <w:r w:rsidR="007B7FEA" w:rsidRPr="00AC6B69">
        <w:rPr>
          <w:sz w:val="28"/>
          <w:szCs w:val="28"/>
        </w:rPr>
        <w:t xml:space="preserve"> </w:t>
      </w:r>
      <w:r w:rsidR="007711E7" w:rsidRPr="00AC6B69">
        <w:rPr>
          <w:sz w:val="28"/>
          <w:szCs w:val="28"/>
        </w:rPr>
        <w:t>«</w:t>
      </w:r>
      <w:r w:rsidR="00106143" w:rsidRPr="00AC6B69">
        <w:rPr>
          <w:color w:val="000000"/>
          <w:sz w:val="28"/>
          <w:szCs w:val="28"/>
          <w:lang w:val="en-US"/>
        </w:rPr>
        <w:t>II</w:t>
      </w:r>
      <w:r w:rsidR="00106143" w:rsidRPr="00AC6B69">
        <w:rPr>
          <w:color w:val="000000"/>
          <w:sz w:val="28"/>
          <w:szCs w:val="28"/>
        </w:rPr>
        <w:t>. Требования к порядку исполнения муниципальной функции</w:t>
      </w:r>
      <w:r w:rsidR="007711E7" w:rsidRPr="00AC6B69">
        <w:rPr>
          <w:sz w:val="28"/>
          <w:szCs w:val="28"/>
        </w:rPr>
        <w:t>»</w:t>
      </w:r>
      <w:r w:rsidR="007B7FEA" w:rsidRPr="00AC6B69">
        <w:rPr>
          <w:sz w:val="28"/>
          <w:szCs w:val="28"/>
        </w:rPr>
        <w:t xml:space="preserve"> </w:t>
      </w:r>
      <w:r w:rsidR="00AC6B69">
        <w:rPr>
          <w:sz w:val="28"/>
          <w:szCs w:val="28"/>
        </w:rPr>
        <w:t>пункт 2.1 подпунктом 2.1.6. «</w:t>
      </w:r>
      <w:r w:rsidR="0027126E">
        <w:rPr>
          <w:sz w:val="28"/>
          <w:szCs w:val="28"/>
        </w:rPr>
        <w:t xml:space="preserve">Максимальное время </w:t>
      </w:r>
      <w:r w:rsidR="00AC6B69">
        <w:rPr>
          <w:sz w:val="28"/>
          <w:szCs w:val="28"/>
        </w:rPr>
        <w:t xml:space="preserve"> ожидания в очереди составляет не более 15 мину</w:t>
      </w:r>
      <w:r w:rsidR="00D04EFC">
        <w:rPr>
          <w:sz w:val="28"/>
          <w:szCs w:val="28"/>
        </w:rPr>
        <w:t>т»;</w:t>
      </w:r>
    </w:p>
    <w:p w:rsidR="000A14E0" w:rsidRDefault="000A14E0" w:rsidP="00C425A9">
      <w:pPr>
        <w:pStyle w:val="a8"/>
        <w:numPr>
          <w:ilvl w:val="1"/>
          <w:numId w:val="1"/>
        </w:numPr>
        <w:spacing w:after="120"/>
        <w:ind w:left="0" w:firstLine="360"/>
        <w:jc w:val="both"/>
        <w:rPr>
          <w:sz w:val="28"/>
          <w:szCs w:val="28"/>
        </w:rPr>
      </w:pPr>
      <w:r w:rsidRPr="00226E43">
        <w:rPr>
          <w:sz w:val="28"/>
          <w:szCs w:val="28"/>
        </w:rPr>
        <w:t>В приложение к постановлению администрации муниципального образования «поселок Никологоры» от 17.04.2014 №36</w:t>
      </w:r>
      <w:r w:rsidR="00810621" w:rsidRPr="00226E43">
        <w:rPr>
          <w:sz w:val="28"/>
          <w:szCs w:val="28"/>
        </w:rPr>
        <w:t xml:space="preserve"> «Об  утверждении  административного регламента предоставления муниципальной услуги по согласованию мест для размещения нестационарных торговых объектов на территории муниципального образования «поселок Никологоры» </w:t>
      </w:r>
      <w:proofErr w:type="spellStart"/>
      <w:r w:rsidR="00810621" w:rsidRPr="00226E43">
        <w:rPr>
          <w:sz w:val="28"/>
          <w:szCs w:val="28"/>
        </w:rPr>
        <w:t>Вязниковского</w:t>
      </w:r>
      <w:proofErr w:type="spellEnd"/>
      <w:r w:rsidR="00810621" w:rsidRPr="00226E43">
        <w:rPr>
          <w:sz w:val="28"/>
          <w:szCs w:val="28"/>
        </w:rPr>
        <w:t xml:space="preserve"> района Владими</w:t>
      </w:r>
      <w:r w:rsidR="00CC1958">
        <w:rPr>
          <w:sz w:val="28"/>
          <w:szCs w:val="28"/>
        </w:rPr>
        <w:t>рской области», в разделе</w:t>
      </w:r>
      <w:r w:rsidR="00810621" w:rsidRPr="00226E43">
        <w:rPr>
          <w:sz w:val="28"/>
          <w:szCs w:val="28"/>
        </w:rPr>
        <w:t xml:space="preserve"> «2. Стандарт предоставления </w:t>
      </w:r>
      <w:r w:rsidR="00CC1958">
        <w:rPr>
          <w:sz w:val="28"/>
          <w:szCs w:val="28"/>
        </w:rPr>
        <w:t>муниципальной услуги» в пункте 2.10</w:t>
      </w:r>
      <w:r w:rsidR="00CC1958" w:rsidRPr="00226E43">
        <w:rPr>
          <w:sz w:val="28"/>
          <w:szCs w:val="28"/>
        </w:rPr>
        <w:t>.</w:t>
      </w:r>
      <w:r w:rsidR="00CC1958">
        <w:rPr>
          <w:sz w:val="28"/>
          <w:szCs w:val="28"/>
        </w:rPr>
        <w:t xml:space="preserve"> слова «30 минут» </w:t>
      </w:r>
      <w:proofErr w:type="gramStart"/>
      <w:r w:rsidR="00CC1958">
        <w:rPr>
          <w:sz w:val="28"/>
          <w:szCs w:val="28"/>
        </w:rPr>
        <w:t>заменить на слова</w:t>
      </w:r>
      <w:proofErr w:type="gramEnd"/>
      <w:r w:rsidR="00CC1958">
        <w:rPr>
          <w:sz w:val="28"/>
          <w:szCs w:val="28"/>
        </w:rPr>
        <w:t xml:space="preserve"> «15 минут»</w:t>
      </w:r>
      <w:r w:rsidR="00226E43" w:rsidRPr="00226E43">
        <w:rPr>
          <w:sz w:val="28"/>
          <w:szCs w:val="28"/>
        </w:rPr>
        <w:t>;</w:t>
      </w:r>
    </w:p>
    <w:p w:rsidR="000A14E0" w:rsidRPr="005232CB" w:rsidRDefault="000A14E0" w:rsidP="0077188D">
      <w:pPr>
        <w:pStyle w:val="a8"/>
        <w:numPr>
          <w:ilvl w:val="1"/>
          <w:numId w:val="1"/>
        </w:numPr>
        <w:spacing w:after="120"/>
        <w:ind w:left="0" w:firstLine="360"/>
        <w:jc w:val="both"/>
        <w:rPr>
          <w:sz w:val="28"/>
          <w:szCs w:val="28"/>
        </w:rPr>
      </w:pPr>
      <w:r w:rsidRPr="0077188D">
        <w:rPr>
          <w:sz w:val="28"/>
          <w:szCs w:val="28"/>
        </w:rPr>
        <w:t xml:space="preserve">В приложение к постановлению администрации муниципального образования «поселок Никологоры» от </w:t>
      </w:r>
      <w:r w:rsidR="0077188D" w:rsidRPr="0077188D">
        <w:rPr>
          <w:sz w:val="28"/>
          <w:szCs w:val="28"/>
        </w:rPr>
        <w:t xml:space="preserve">20.06.2012 </w:t>
      </w:r>
      <w:r w:rsidRPr="0077188D">
        <w:rPr>
          <w:sz w:val="28"/>
          <w:szCs w:val="28"/>
        </w:rPr>
        <w:t>№</w:t>
      </w:r>
      <w:r w:rsidR="0077188D" w:rsidRPr="0077188D">
        <w:rPr>
          <w:sz w:val="28"/>
          <w:szCs w:val="28"/>
        </w:rPr>
        <w:t xml:space="preserve"> 63 «Признание помещений </w:t>
      </w:r>
      <w:proofErr w:type="gramStart"/>
      <w:r w:rsidR="0077188D" w:rsidRPr="0077188D">
        <w:rPr>
          <w:sz w:val="28"/>
          <w:szCs w:val="28"/>
        </w:rPr>
        <w:t>пригодными</w:t>
      </w:r>
      <w:proofErr w:type="gramEnd"/>
      <w:r w:rsidR="0077188D" w:rsidRPr="0077188D">
        <w:rPr>
          <w:sz w:val="28"/>
          <w:szCs w:val="28"/>
        </w:rPr>
        <w:t xml:space="preserve"> (непригодными) для проживания граждан, а также многоквартирных домов аварийными и подлежащих сносу или реконструкции»</w:t>
      </w:r>
      <w:r w:rsidR="0077188D" w:rsidRPr="0077188D">
        <w:rPr>
          <w:bCs/>
          <w:sz w:val="28"/>
          <w:szCs w:val="28"/>
        </w:rPr>
        <w:t>, дополнив пункт</w:t>
      </w:r>
      <w:r w:rsidR="00226E43" w:rsidRPr="0077188D">
        <w:rPr>
          <w:bCs/>
          <w:sz w:val="28"/>
          <w:szCs w:val="28"/>
        </w:rPr>
        <w:t xml:space="preserve"> 2.3. раздела «2. Требования к порядку предоставления муниципальной услуги</w:t>
      </w:r>
      <w:r w:rsidR="00226E43" w:rsidRPr="0077188D">
        <w:rPr>
          <w:sz w:val="28"/>
          <w:szCs w:val="28"/>
        </w:rPr>
        <w:t>»</w:t>
      </w:r>
      <w:r w:rsidR="0077188D" w:rsidRPr="0077188D">
        <w:rPr>
          <w:sz w:val="28"/>
          <w:szCs w:val="28"/>
        </w:rPr>
        <w:t xml:space="preserve"> следующим абзацем «</w:t>
      </w:r>
      <w:r w:rsidR="0077188D" w:rsidRPr="0077188D">
        <w:rPr>
          <w:color w:val="000000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</w:t>
      </w:r>
      <w:r w:rsidR="0077188D">
        <w:rPr>
          <w:color w:val="000000"/>
          <w:sz w:val="28"/>
          <w:szCs w:val="28"/>
        </w:rPr>
        <w:t>ой услуги не должно превышать 15</w:t>
      </w:r>
      <w:r w:rsidR="0077188D" w:rsidRPr="0077188D">
        <w:rPr>
          <w:color w:val="000000"/>
          <w:sz w:val="28"/>
          <w:szCs w:val="28"/>
        </w:rPr>
        <w:t xml:space="preserve"> минут»</w:t>
      </w:r>
      <w:r w:rsidR="007B0AE4">
        <w:rPr>
          <w:color w:val="000000"/>
          <w:sz w:val="28"/>
          <w:szCs w:val="28"/>
        </w:rPr>
        <w:t>;</w:t>
      </w:r>
    </w:p>
    <w:p w:rsidR="00FD43DB" w:rsidRDefault="0077188D" w:rsidP="00FD43DB">
      <w:pPr>
        <w:pStyle w:val="a8"/>
        <w:numPr>
          <w:ilvl w:val="1"/>
          <w:numId w:val="1"/>
        </w:numPr>
        <w:spacing w:after="120"/>
        <w:ind w:left="0" w:firstLine="360"/>
        <w:jc w:val="both"/>
        <w:rPr>
          <w:sz w:val="28"/>
          <w:szCs w:val="28"/>
        </w:rPr>
      </w:pPr>
      <w:r w:rsidRPr="005232CB">
        <w:rPr>
          <w:sz w:val="28"/>
          <w:szCs w:val="28"/>
        </w:rPr>
        <w:t>В приложение к постановлению администрации муниципального образования «поселок Никологоры» от</w:t>
      </w:r>
      <w:r w:rsidR="005232CB" w:rsidRPr="005232CB">
        <w:rPr>
          <w:sz w:val="28"/>
          <w:szCs w:val="28"/>
        </w:rPr>
        <w:t xml:space="preserve"> </w:t>
      </w:r>
      <w:r w:rsidR="005232CB">
        <w:rPr>
          <w:sz w:val="28"/>
          <w:szCs w:val="28"/>
        </w:rPr>
        <w:t>17.04.2014 №37 «Выдача разрешений на право организации розничного рынка»</w:t>
      </w:r>
      <w:r w:rsidR="00C041C1">
        <w:rPr>
          <w:sz w:val="28"/>
          <w:szCs w:val="28"/>
        </w:rPr>
        <w:t xml:space="preserve"> в разделе</w:t>
      </w:r>
      <w:r w:rsidR="005232CB">
        <w:rPr>
          <w:sz w:val="28"/>
          <w:szCs w:val="28"/>
        </w:rPr>
        <w:t xml:space="preserve"> «</w:t>
      </w:r>
      <w:r w:rsidR="005232CB" w:rsidRPr="005232CB">
        <w:rPr>
          <w:bCs/>
          <w:sz w:val="28"/>
          <w:szCs w:val="28"/>
        </w:rPr>
        <w:t>II. Требования к порядку предоставления Муниципальной услуги</w:t>
      </w:r>
      <w:r w:rsidR="005232CB">
        <w:rPr>
          <w:bCs/>
          <w:sz w:val="28"/>
          <w:szCs w:val="28"/>
        </w:rPr>
        <w:t>»</w:t>
      </w:r>
      <w:r w:rsidR="00C041C1">
        <w:rPr>
          <w:bCs/>
          <w:sz w:val="28"/>
          <w:szCs w:val="28"/>
        </w:rPr>
        <w:t xml:space="preserve"> в </w:t>
      </w:r>
      <w:r w:rsidR="00C041C1">
        <w:rPr>
          <w:sz w:val="28"/>
          <w:szCs w:val="28"/>
        </w:rPr>
        <w:t>пункте 2.3. «</w:t>
      </w:r>
      <w:r w:rsidR="00C041C1" w:rsidRPr="00C041C1">
        <w:rPr>
          <w:bCs/>
          <w:sz w:val="28"/>
          <w:szCs w:val="28"/>
        </w:rPr>
        <w:t>Сроки ожидания при предоставлении муниципальной услуги</w:t>
      </w:r>
      <w:r w:rsidR="00C041C1">
        <w:rPr>
          <w:sz w:val="28"/>
          <w:szCs w:val="28"/>
        </w:rPr>
        <w:t xml:space="preserve">» в абзаце 1 слова «30 минут» </w:t>
      </w:r>
      <w:proofErr w:type="gramStart"/>
      <w:r w:rsidR="00C041C1">
        <w:rPr>
          <w:sz w:val="28"/>
          <w:szCs w:val="28"/>
        </w:rPr>
        <w:t>заменить на слова</w:t>
      </w:r>
      <w:proofErr w:type="gramEnd"/>
      <w:r w:rsidR="00C041C1">
        <w:rPr>
          <w:sz w:val="28"/>
          <w:szCs w:val="28"/>
        </w:rPr>
        <w:t xml:space="preserve"> «15 минут»</w:t>
      </w:r>
      <w:r w:rsidR="00C041C1" w:rsidRPr="00226E43">
        <w:rPr>
          <w:sz w:val="28"/>
          <w:szCs w:val="28"/>
        </w:rPr>
        <w:t>;</w:t>
      </w:r>
    </w:p>
    <w:p w:rsidR="00FD43DB" w:rsidRPr="00222E87" w:rsidRDefault="00C041C1" w:rsidP="00FD43DB">
      <w:pPr>
        <w:pStyle w:val="a8"/>
        <w:numPr>
          <w:ilvl w:val="1"/>
          <w:numId w:val="1"/>
        </w:numPr>
        <w:spacing w:after="120"/>
        <w:ind w:left="0" w:firstLine="360"/>
        <w:jc w:val="both"/>
        <w:rPr>
          <w:sz w:val="28"/>
          <w:szCs w:val="28"/>
        </w:rPr>
      </w:pPr>
      <w:r w:rsidRPr="00FD43DB">
        <w:rPr>
          <w:sz w:val="28"/>
          <w:szCs w:val="28"/>
        </w:rPr>
        <w:t>В приложение к постановлению администрации муниципального образования «поселок Никологоры» от 17.04.2014 №35 «</w:t>
      </w:r>
      <w:r w:rsidR="00FD43DB" w:rsidRPr="00FD43DB">
        <w:rPr>
          <w:sz w:val="28"/>
          <w:szCs w:val="28"/>
        </w:rPr>
        <w:t>Регистрация уставов территориального общественного управления» в разделе «</w:t>
      </w:r>
      <w:r w:rsidR="00FD43DB">
        <w:rPr>
          <w:sz w:val="28"/>
          <w:szCs w:val="28"/>
        </w:rPr>
        <w:t xml:space="preserve">2. </w:t>
      </w:r>
      <w:r w:rsidR="00FD43DB" w:rsidRPr="00FD43DB">
        <w:rPr>
          <w:bCs/>
          <w:sz w:val="28"/>
          <w:szCs w:val="28"/>
        </w:rPr>
        <w:t>Стандарт предоставления муниципальной услуги</w:t>
      </w:r>
      <w:r w:rsidR="00FD43DB" w:rsidRPr="00FD43DB">
        <w:rPr>
          <w:sz w:val="28"/>
          <w:szCs w:val="28"/>
        </w:rPr>
        <w:t>»</w:t>
      </w:r>
      <w:r w:rsidR="00FD43DB">
        <w:rPr>
          <w:sz w:val="28"/>
          <w:szCs w:val="28"/>
        </w:rPr>
        <w:t xml:space="preserve"> добавить </w:t>
      </w:r>
      <w:r w:rsidR="007B0AE4">
        <w:rPr>
          <w:sz w:val="28"/>
          <w:szCs w:val="28"/>
        </w:rPr>
        <w:t>следующий абзац</w:t>
      </w:r>
      <w:r w:rsidR="00FD43DB" w:rsidRPr="0077188D">
        <w:rPr>
          <w:sz w:val="28"/>
          <w:szCs w:val="28"/>
        </w:rPr>
        <w:t xml:space="preserve"> «</w:t>
      </w:r>
      <w:r w:rsidR="00FD43DB" w:rsidRPr="0077188D">
        <w:rPr>
          <w:color w:val="000000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</w:t>
      </w:r>
      <w:r w:rsidR="00FD43DB">
        <w:rPr>
          <w:color w:val="000000"/>
          <w:sz w:val="28"/>
          <w:szCs w:val="28"/>
        </w:rPr>
        <w:t>ой услуги не должно превышать 15</w:t>
      </w:r>
      <w:r w:rsidR="00FD43DB" w:rsidRPr="0077188D">
        <w:rPr>
          <w:color w:val="000000"/>
          <w:sz w:val="28"/>
          <w:szCs w:val="28"/>
        </w:rPr>
        <w:t xml:space="preserve"> минут»</w:t>
      </w:r>
      <w:r w:rsidR="007B0AE4">
        <w:rPr>
          <w:color w:val="000000"/>
          <w:sz w:val="28"/>
          <w:szCs w:val="28"/>
        </w:rPr>
        <w:t>;</w:t>
      </w:r>
    </w:p>
    <w:p w:rsidR="00222E87" w:rsidRPr="00222E87" w:rsidRDefault="00FD43DB" w:rsidP="00222E87">
      <w:pPr>
        <w:pStyle w:val="a8"/>
        <w:numPr>
          <w:ilvl w:val="1"/>
          <w:numId w:val="1"/>
        </w:numPr>
        <w:spacing w:after="120"/>
        <w:ind w:left="0" w:firstLine="360"/>
        <w:jc w:val="both"/>
        <w:rPr>
          <w:sz w:val="28"/>
          <w:szCs w:val="28"/>
        </w:rPr>
      </w:pPr>
      <w:proofErr w:type="gramStart"/>
      <w:r w:rsidRPr="00222E87">
        <w:rPr>
          <w:sz w:val="28"/>
          <w:szCs w:val="28"/>
        </w:rPr>
        <w:t>В приложение к постановлению администрации муниципального образования «поселок Никологоры» от 20.11.2013 № 194 «</w:t>
      </w:r>
      <w:r w:rsidRPr="00222E87">
        <w:rPr>
          <w:iCs/>
          <w:sz w:val="28"/>
          <w:szCs w:val="28"/>
        </w:rPr>
        <w:t xml:space="preserve">Выдача специального разрешения на движение транспортных средств, осуществляющих перевозки </w:t>
      </w:r>
      <w:r w:rsidRPr="00222E87">
        <w:rPr>
          <w:iCs/>
          <w:sz w:val="28"/>
          <w:szCs w:val="28"/>
        </w:rPr>
        <w:lastRenderedPageBreak/>
        <w:t xml:space="preserve">опасных, тяжеловесных и (или) крупногабаритных грузов по автомобильным дорогам местного значения муниципального образования «поселок Никологоры» </w:t>
      </w:r>
      <w:r w:rsidR="00222E87" w:rsidRPr="00222E87">
        <w:rPr>
          <w:iCs/>
          <w:sz w:val="28"/>
          <w:szCs w:val="28"/>
        </w:rPr>
        <w:t xml:space="preserve">в </w:t>
      </w:r>
      <w:r w:rsidR="00222E87" w:rsidRPr="00222E87">
        <w:rPr>
          <w:bCs/>
          <w:sz w:val="28"/>
          <w:szCs w:val="28"/>
        </w:rPr>
        <w:t>разделе «2.Стандарт предоставления муниципальной услуги» в пункте 2.9 «</w:t>
      </w:r>
      <w:r w:rsidR="00222E87" w:rsidRPr="00222E87">
        <w:rPr>
          <w:sz w:val="28"/>
          <w:szCs w:val="28"/>
        </w:rPr>
        <w:t>Срок ожидания в очереди при подаче заявления о предоставлении муниципальной услуги и при получении</w:t>
      </w:r>
      <w:proofErr w:type="gramEnd"/>
      <w:r w:rsidR="00222E87" w:rsidRPr="00222E87">
        <w:rPr>
          <w:sz w:val="28"/>
          <w:szCs w:val="28"/>
        </w:rPr>
        <w:t xml:space="preserve"> результата предоставления муниципальной услуги</w:t>
      </w:r>
      <w:r w:rsidR="00222E87" w:rsidRPr="00222E87">
        <w:rPr>
          <w:bCs/>
          <w:sz w:val="28"/>
          <w:szCs w:val="28"/>
        </w:rPr>
        <w:t>» слова «20 мину</w:t>
      </w:r>
      <w:r w:rsidR="007B0AE4">
        <w:rPr>
          <w:bCs/>
          <w:sz w:val="28"/>
          <w:szCs w:val="28"/>
        </w:rPr>
        <w:t>т» заменить словами «15 минут»;</w:t>
      </w:r>
    </w:p>
    <w:p w:rsidR="00222E87" w:rsidRPr="004648AC" w:rsidRDefault="00222E87" w:rsidP="00222E87">
      <w:pPr>
        <w:pStyle w:val="a8"/>
        <w:numPr>
          <w:ilvl w:val="1"/>
          <w:numId w:val="1"/>
        </w:numPr>
        <w:spacing w:after="120"/>
        <w:ind w:left="0" w:firstLine="360"/>
        <w:jc w:val="both"/>
        <w:rPr>
          <w:sz w:val="28"/>
          <w:szCs w:val="28"/>
        </w:rPr>
      </w:pPr>
      <w:r w:rsidRPr="00222E87">
        <w:rPr>
          <w:sz w:val="28"/>
          <w:szCs w:val="28"/>
        </w:rPr>
        <w:t>В приложение к постановлению администрации муниципального образования «поселок Никологоры» от 24.07.2014 № 87</w:t>
      </w:r>
      <w:r w:rsidRPr="00222E87">
        <w:rPr>
          <w:b/>
          <w:bCs/>
          <w:color w:val="000000"/>
          <w:sz w:val="27"/>
          <w:szCs w:val="27"/>
        </w:rPr>
        <w:t xml:space="preserve"> </w:t>
      </w:r>
      <w:r w:rsidRPr="00222E87">
        <w:rPr>
          <w:bCs/>
          <w:color w:val="000000"/>
          <w:sz w:val="28"/>
          <w:szCs w:val="28"/>
        </w:rPr>
        <w:t>«Совершение нотариальных действий специально уполномоченным должностным лицом администрации муниципального образования «поселок Никологоры»</w:t>
      </w:r>
      <w:r>
        <w:rPr>
          <w:bCs/>
          <w:color w:val="000000"/>
          <w:sz w:val="28"/>
          <w:szCs w:val="28"/>
        </w:rPr>
        <w:t xml:space="preserve"> </w:t>
      </w:r>
      <w:r w:rsidR="00F35AC7">
        <w:rPr>
          <w:bCs/>
          <w:color w:val="000000"/>
          <w:sz w:val="28"/>
          <w:szCs w:val="28"/>
        </w:rPr>
        <w:t>раздел «2. Стандарт предоставления муниципальной услуги» в пункте 2.10</w:t>
      </w:r>
      <w:r w:rsidR="00D6555E">
        <w:rPr>
          <w:bCs/>
          <w:color w:val="000000"/>
          <w:sz w:val="28"/>
          <w:szCs w:val="28"/>
        </w:rPr>
        <w:t>.</w:t>
      </w:r>
      <w:r w:rsidR="00F35AC7">
        <w:rPr>
          <w:bCs/>
          <w:color w:val="000000"/>
          <w:sz w:val="28"/>
          <w:szCs w:val="28"/>
        </w:rPr>
        <w:t xml:space="preserve"> слова «30 минут» заменить словами «15 минут»</w:t>
      </w:r>
      <w:r w:rsidR="007B0AE4">
        <w:rPr>
          <w:bCs/>
          <w:color w:val="000000"/>
          <w:sz w:val="28"/>
          <w:szCs w:val="28"/>
        </w:rPr>
        <w:t>;</w:t>
      </w:r>
    </w:p>
    <w:p w:rsidR="004648AC" w:rsidRPr="004648AC" w:rsidRDefault="00D6555E" w:rsidP="004648AC">
      <w:pPr>
        <w:pStyle w:val="a8"/>
        <w:numPr>
          <w:ilvl w:val="1"/>
          <w:numId w:val="1"/>
        </w:numPr>
        <w:spacing w:after="120"/>
        <w:ind w:left="0" w:firstLine="360"/>
        <w:jc w:val="both"/>
        <w:rPr>
          <w:sz w:val="28"/>
          <w:szCs w:val="28"/>
        </w:rPr>
      </w:pPr>
      <w:r w:rsidRPr="004648AC">
        <w:rPr>
          <w:sz w:val="28"/>
          <w:szCs w:val="28"/>
        </w:rPr>
        <w:t>В приложение к постановлен</w:t>
      </w:r>
      <w:r w:rsidR="004648AC" w:rsidRPr="004648AC">
        <w:rPr>
          <w:sz w:val="28"/>
          <w:szCs w:val="28"/>
        </w:rPr>
        <w:t xml:space="preserve">ию администрации муниципального </w:t>
      </w:r>
      <w:r w:rsidRPr="004648AC">
        <w:rPr>
          <w:sz w:val="28"/>
          <w:szCs w:val="28"/>
        </w:rPr>
        <w:t>образования «поселок Никологоры» от</w:t>
      </w:r>
      <w:r w:rsidRPr="004648AC">
        <w:rPr>
          <w:bCs/>
          <w:sz w:val="28"/>
          <w:szCs w:val="28"/>
        </w:rPr>
        <w:t xml:space="preserve"> 20.06.2012 №61 «П</w:t>
      </w:r>
      <w:r w:rsidR="00F35AC7" w:rsidRPr="004648AC">
        <w:rPr>
          <w:bCs/>
          <w:sz w:val="28"/>
          <w:szCs w:val="28"/>
        </w:rPr>
        <w:t>редоставление информации об очередности предоставления жилых помещений на условиях социального найма на территории муниципального образования «поселок Никологоры»</w:t>
      </w:r>
      <w:r w:rsidRPr="004648AC">
        <w:rPr>
          <w:bCs/>
          <w:sz w:val="28"/>
          <w:szCs w:val="28"/>
        </w:rPr>
        <w:t xml:space="preserve"> раздел «Требования к порядку исполнения муниципальной услуги»</w:t>
      </w:r>
      <w:r w:rsidR="004648AC" w:rsidRPr="004648AC">
        <w:rPr>
          <w:bCs/>
          <w:sz w:val="28"/>
          <w:szCs w:val="28"/>
        </w:rPr>
        <w:t xml:space="preserve"> </w:t>
      </w:r>
      <w:r w:rsidRPr="004648AC">
        <w:rPr>
          <w:sz w:val="28"/>
          <w:szCs w:val="28"/>
        </w:rPr>
        <w:t xml:space="preserve">в пункте 2.3. в последнем абзаце слова «30 минут» заменить словами </w:t>
      </w:r>
      <w:r w:rsidRPr="004648AC">
        <w:rPr>
          <w:bCs/>
          <w:color w:val="000000"/>
          <w:sz w:val="28"/>
          <w:szCs w:val="28"/>
        </w:rPr>
        <w:t>«15 минут»</w:t>
      </w:r>
      <w:r w:rsidR="004648AC" w:rsidRPr="004648AC">
        <w:rPr>
          <w:bCs/>
          <w:color w:val="000000"/>
          <w:sz w:val="28"/>
          <w:szCs w:val="28"/>
        </w:rPr>
        <w:t>;</w:t>
      </w:r>
    </w:p>
    <w:p w:rsidR="00D64191" w:rsidRDefault="004648AC" w:rsidP="004648AC">
      <w:pPr>
        <w:pStyle w:val="a8"/>
        <w:numPr>
          <w:ilvl w:val="1"/>
          <w:numId w:val="1"/>
        </w:numPr>
        <w:spacing w:after="120"/>
        <w:ind w:left="0" w:firstLine="360"/>
        <w:jc w:val="both"/>
        <w:rPr>
          <w:sz w:val="28"/>
          <w:szCs w:val="28"/>
        </w:rPr>
      </w:pPr>
      <w:r w:rsidRPr="004648AC">
        <w:rPr>
          <w:sz w:val="28"/>
          <w:szCs w:val="28"/>
        </w:rPr>
        <w:t>В приложение к постановлению администрации муниципального образования «поселок Никологоры»</w:t>
      </w:r>
      <w:r>
        <w:rPr>
          <w:sz w:val="28"/>
          <w:szCs w:val="28"/>
        </w:rPr>
        <w:t xml:space="preserve"> </w:t>
      </w:r>
      <w:r w:rsidR="00DA0093">
        <w:rPr>
          <w:sz w:val="28"/>
          <w:szCs w:val="28"/>
        </w:rPr>
        <w:t xml:space="preserve">от 17.04.2014 № 41 «Выдача копии (выписки) постановления, распоряжения администрации муниципального образования «поселок Никологоры» </w:t>
      </w:r>
      <w:proofErr w:type="spellStart"/>
      <w:r w:rsidR="00DA0093">
        <w:rPr>
          <w:sz w:val="28"/>
          <w:szCs w:val="28"/>
        </w:rPr>
        <w:t>Вязниковского</w:t>
      </w:r>
      <w:proofErr w:type="spellEnd"/>
      <w:r w:rsidR="00DA0093">
        <w:rPr>
          <w:sz w:val="28"/>
          <w:szCs w:val="28"/>
        </w:rPr>
        <w:t xml:space="preserve"> района Владимирской области</w:t>
      </w:r>
      <w:r w:rsidR="00D64191">
        <w:rPr>
          <w:sz w:val="28"/>
          <w:szCs w:val="28"/>
        </w:rPr>
        <w:t>;</w:t>
      </w:r>
    </w:p>
    <w:p w:rsidR="0072265A" w:rsidRDefault="0072265A" w:rsidP="004648AC">
      <w:pPr>
        <w:pStyle w:val="a8"/>
        <w:numPr>
          <w:ilvl w:val="1"/>
          <w:numId w:val="1"/>
        </w:numPr>
        <w:spacing w:after="12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648AC">
        <w:rPr>
          <w:sz w:val="28"/>
          <w:szCs w:val="28"/>
        </w:rPr>
        <w:t>приложение к постановлению администрации муниципального образования «поселок Никологоры»</w:t>
      </w:r>
      <w:r>
        <w:rPr>
          <w:sz w:val="28"/>
          <w:szCs w:val="28"/>
        </w:rPr>
        <w:t xml:space="preserve"> № 107 от 27.09.2012 «Предоставление имущества находящегося в муниципальной собственности, за исключением земельных участков, в аренду, доверительное управление, безвозмездное пользование» раздел </w:t>
      </w:r>
      <w:r w:rsidRPr="00187D0A">
        <w:rPr>
          <w:sz w:val="28"/>
          <w:szCs w:val="28"/>
        </w:rPr>
        <w:t>«2. Требования к порядку исполнения муниципальной услуги</w:t>
      </w:r>
      <w:r>
        <w:rPr>
          <w:sz w:val="28"/>
          <w:szCs w:val="28"/>
        </w:rPr>
        <w:t xml:space="preserve">» в пункте 2.6.1. слова «20 минут» </w:t>
      </w:r>
      <w:r>
        <w:rPr>
          <w:bCs/>
          <w:color w:val="000000"/>
          <w:sz w:val="28"/>
          <w:szCs w:val="28"/>
        </w:rPr>
        <w:t>заменить словами «15 минут»;</w:t>
      </w:r>
    </w:p>
    <w:p w:rsidR="004648AC" w:rsidRPr="00927029" w:rsidRDefault="00D64191" w:rsidP="004648AC">
      <w:pPr>
        <w:pStyle w:val="a8"/>
        <w:numPr>
          <w:ilvl w:val="1"/>
          <w:numId w:val="1"/>
        </w:numPr>
        <w:spacing w:after="120"/>
        <w:ind w:left="0" w:firstLine="360"/>
        <w:jc w:val="both"/>
        <w:rPr>
          <w:sz w:val="28"/>
          <w:szCs w:val="28"/>
        </w:rPr>
      </w:pPr>
      <w:r w:rsidRPr="004648AC">
        <w:rPr>
          <w:sz w:val="28"/>
          <w:szCs w:val="28"/>
        </w:rPr>
        <w:t>В приложение к постановлению администрации муниципального образования «поселок Никологоры»</w:t>
      </w:r>
      <w:r>
        <w:rPr>
          <w:sz w:val="28"/>
          <w:szCs w:val="28"/>
        </w:rPr>
        <w:t xml:space="preserve"> №64 от 20.06.2012</w:t>
      </w:r>
      <w:r w:rsidR="00DA0093">
        <w:rPr>
          <w:sz w:val="28"/>
          <w:szCs w:val="28"/>
        </w:rPr>
        <w:t xml:space="preserve"> </w:t>
      </w:r>
      <w:r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 раздел «2. Требования к порядку предоставления муниципальной услуги» в пункте 2.2</w:t>
      </w:r>
      <w:r w:rsidR="00927029">
        <w:rPr>
          <w:sz w:val="28"/>
          <w:szCs w:val="28"/>
        </w:rPr>
        <w:t xml:space="preserve"> «Порядок получения информации гражданином по вопросам предоставления муниципальной услуги»</w:t>
      </w:r>
      <w:r w:rsidR="00AC64FC">
        <w:rPr>
          <w:sz w:val="28"/>
          <w:szCs w:val="28"/>
        </w:rPr>
        <w:t xml:space="preserve"> предпоследний абзац изложить в следующей редакции «Личная консультация заявителя осуществляется в режиме общей очереди или по телефону</w:t>
      </w:r>
      <w:r w:rsidR="0072265A">
        <w:rPr>
          <w:bCs/>
          <w:color w:val="000000"/>
          <w:sz w:val="28"/>
          <w:szCs w:val="28"/>
        </w:rPr>
        <w:t>.</w:t>
      </w:r>
      <w:r w:rsidR="00AC64FC" w:rsidRPr="00AC64FC">
        <w:rPr>
          <w:color w:val="000000"/>
          <w:sz w:val="28"/>
          <w:szCs w:val="28"/>
        </w:rPr>
        <w:t xml:space="preserve"> </w:t>
      </w:r>
      <w:r w:rsidR="00AC64FC" w:rsidRPr="0077188D">
        <w:rPr>
          <w:color w:val="000000"/>
          <w:sz w:val="28"/>
          <w:szCs w:val="28"/>
        </w:rPr>
        <w:t>Максимальное время ожидания в очереди для предоставл</w:t>
      </w:r>
      <w:r w:rsidR="00AC64FC">
        <w:rPr>
          <w:color w:val="000000"/>
          <w:sz w:val="28"/>
          <w:szCs w:val="28"/>
        </w:rPr>
        <w:t>ения муниципальной услуги не должно превышать 15</w:t>
      </w:r>
      <w:r w:rsidR="00AC64FC" w:rsidRPr="0077188D">
        <w:rPr>
          <w:color w:val="000000"/>
          <w:sz w:val="28"/>
          <w:szCs w:val="28"/>
        </w:rPr>
        <w:t xml:space="preserve"> минут</w:t>
      </w:r>
      <w:r w:rsidR="00AC64FC">
        <w:rPr>
          <w:color w:val="000000"/>
          <w:sz w:val="28"/>
          <w:szCs w:val="28"/>
        </w:rPr>
        <w:t>»</w:t>
      </w:r>
      <w:r w:rsidR="003A62E9">
        <w:rPr>
          <w:color w:val="000000"/>
          <w:sz w:val="28"/>
          <w:szCs w:val="28"/>
        </w:rPr>
        <w:t>;</w:t>
      </w:r>
    </w:p>
    <w:p w:rsidR="0027126E" w:rsidRPr="00AC64FC" w:rsidRDefault="004648AC" w:rsidP="00863DD0">
      <w:pPr>
        <w:pStyle w:val="a8"/>
        <w:numPr>
          <w:ilvl w:val="1"/>
          <w:numId w:val="1"/>
        </w:numPr>
        <w:spacing w:after="120"/>
        <w:ind w:left="0" w:firstLine="360"/>
        <w:jc w:val="both"/>
        <w:rPr>
          <w:sz w:val="28"/>
          <w:szCs w:val="28"/>
        </w:rPr>
      </w:pPr>
      <w:proofErr w:type="gramStart"/>
      <w:r w:rsidRPr="000B57C6">
        <w:rPr>
          <w:sz w:val="28"/>
          <w:szCs w:val="28"/>
        </w:rPr>
        <w:t>В приложение к постановлению администрации муниципального образования «поселок Никологоры»</w:t>
      </w:r>
      <w:r w:rsidR="000B57C6">
        <w:rPr>
          <w:sz w:val="28"/>
          <w:szCs w:val="28"/>
        </w:rPr>
        <w:t xml:space="preserve"> № 49 от 08.04.2013 « Назначение, выплата и перерасчет муниципальной пенсии за выслугу лет муниципальным служащим и лицам, замещающим муниципальные должности в муниципальном образовании «поселок Никологоры» раздел «Стандарт предоставления муниципальной услуги</w:t>
      </w:r>
      <w:r w:rsidR="00863DD0">
        <w:rPr>
          <w:sz w:val="28"/>
          <w:szCs w:val="28"/>
        </w:rPr>
        <w:t>» в пункт 2.4 добавить следующий абзац</w:t>
      </w:r>
      <w:r w:rsidR="00863DD0" w:rsidRPr="0077188D">
        <w:rPr>
          <w:sz w:val="28"/>
          <w:szCs w:val="28"/>
        </w:rPr>
        <w:t xml:space="preserve"> «</w:t>
      </w:r>
      <w:r w:rsidR="00863DD0" w:rsidRPr="0077188D">
        <w:rPr>
          <w:color w:val="000000"/>
          <w:sz w:val="28"/>
          <w:szCs w:val="28"/>
        </w:rPr>
        <w:t xml:space="preserve">Максимальное время ожидания в очереди для предоставления муниципальной услуги </w:t>
      </w:r>
      <w:r w:rsidR="00863DD0">
        <w:rPr>
          <w:color w:val="000000"/>
          <w:sz w:val="28"/>
          <w:szCs w:val="28"/>
        </w:rPr>
        <w:t>не должно превышать 15</w:t>
      </w:r>
      <w:r w:rsidR="00863DD0" w:rsidRPr="0077188D">
        <w:rPr>
          <w:color w:val="000000"/>
          <w:sz w:val="28"/>
          <w:szCs w:val="28"/>
        </w:rPr>
        <w:t xml:space="preserve"> минут</w:t>
      </w:r>
      <w:r w:rsidR="00863DD0">
        <w:rPr>
          <w:color w:val="000000"/>
          <w:sz w:val="28"/>
          <w:szCs w:val="28"/>
        </w:rPr>
        <w:t>»</w:t>
      </w:r>
      <w:r w:rsidR="003A62E9">
        <w:rPr>
          <w:color w:val="000000"/>
          <w:sz w:val="28"/>
          <w:szCs w:val="28"/>
        </w:rPr>
        <w:t>;</w:t>
      </w:r>
      <w:proofErr w:type="gramEnd"/>
    </w:p>
    <w:p w:rsidR="00AC64FC" w:rsidRPr="00863DD0" w:rsidRDefault="00AC64FC" w:rsidP="00863DD0">
      <w:pPr>
        <w:pStyle w:val="a8"/>
        <w:numPr>
          <w:ilvl w:val="1"/>
          <w:numId w:val="1"/>
        </w:numPr>
        <w:spacing w:after="120"/>
        <w:ind w:left="0" w:firstLine="360"/>
        <w:jc w:val="both"/>
        <w:rPr>
          <w:sz w:val="28"/>
          <w:szCs w:val="28"/>
        </w:rPr>
      </w:pPr>
      <w:r w:rsidRPr="000B57C6">
        <w:rPr>
          <w:sz w:val="28"/>
          <w:szCs w:val="28"/>
        </w:rPr>
        <w:lastRenderedPageBreak/>
        <w:t>В приложение к постановлению администрации муниципального образования «поселок Никологоры»</w:t>
      </w:r>
      <w:r>
        <w:rPr>
          <w:sz w:val="28"/>
          <w:szCs w:val="28"/>
        </w:rPr>
        <w:t xml:space="preserve"> № 73 от</w:t>
      </w:r>
      <w:r w:rsidR="00D27215">
        <w:rPr>
          <w:sz w:val="28"/>
          <w:szCs w:val="28"/>
        </w:rPr>
        <w:t xml:space="preserve"> 23.07.2012 </w:t>
      </w:r>
      <w:r w:rsidR="003A62E9">
        <w:rPr>
          <w:sz w:val="28"/>
          <w:szCs w:val="28"/>
        </w:rPr>
        <w:t>раздел «2 требования к порядку предоставления муниципальной услуги» в</w:t>
      </w:r>
      <w:r w:rsidR="00D27215">
        <w:rPr>
          <w:sz w:val="28"/>
          <w:szCs w:val="28"/>
        </w:rPr>
        <w:t xml:space="preserve"> </w:t>
      </w:r>
      <w:r w:rsidR="003A62E9">
        <w:rPr>
          <w:sz w:val="28"/>
          <w:szCs w:val="28"/>
        </w:rPr>
        <w:t xml:space="preserve"> пункте</w:t>
      </w:r>
      <w:r w:rsidR="00D27215">
        <w:rPr>
          <w:sz w:val="28"/>
          <w:szCs w:val="28"/>
        </w:rPr>
        <w:t xml:space="preserve"> </w:t>
      </w:r>
      <w:r w:rsidR="003A62E9">
        <w:rPr>
          <w:sz w:val="28"/>
          <w:szCs w:val="28"/>
        </w:rPr>
        <w:t>«</w:t>
      </w:r>
      <w:r w:rsidR="00D27215">
        <w:rPr>
          <w:sz w:val="28"/>
          <w:szCs w:val="28"/>
        </w:rPr>
        <w:t>2.2</w:t>
      </w:r>
      <w:r w:rsidR="003A62E9">
        <w:rPr>
          <w:sz w:val="28"/>
          <w:szCs w:val="28"/>
        </w:rPr>
        <w:t>. Сроки предоставления муниципальной услуги» подпункт 2.2.2 изложить в следующей редакции «</w:t>
      </w:r>
      <w:r w:rsidR="003A62E9" w:rsidRPr="0077188D">
        <w:rPr>
          <w:color w:val="000000"/>
          <w:sz w:val="28"/>
          <w:szCs w:val="28"/>
        </w:rPr>
        <w:t>Максимальное время ожидания в очереди для предоставл</w:t>
      </w:r>
      <w:r w:rsidR="003A62E9">
        <w:rPr>
          <w:color w:val="000000"/>
          <w:sz w:val="28"/>
          <w:szCs w:val="28"/>
        </w:rPr>
        <w:t>ения муниципальной услуги не должно превышать 15</w:t>
      </w:r>
      <w:r w:rsidR="003A62E9" w:rsidRPr="0077188D">
        <w:rPr>
          <w:color w:val="000000"/>
          <w:sz w:val="28"/>
          <w:szCs w:val="28"/>
        </w:rPr>
        <w:t xml:space="preserve"> минут</w:t>
      </w:r>
      <w:r w:rsidR="003A62E9">
        <w:rPr>
          <w:color w:val="000000"/>
          <w:sz w:val="28"/>
          <w:szCs w:val="28"/>
        </w:rPr>
        <w:t>».</w:t>
      </w:r>
    </w:p>
    <w:p w:rsidR="00863DD0" w:rsidRPr="00863DD0" w:rsidRDefault="00863DD0" w:rsidP="00863DD0">
      <w:pPr>
        <w:pStyle w:val="a8"/>
        <w:spacing w:after="120"/>
        <w:ind w:left="360"/>
        <w:jc w:val="both"/>
        <w:rPr>
          <w:sz w:val="28"/>
          <w:szCs w:val="28"/>
        </w:rPr>
      </w:pPr>
    </w:p>
    <w:p w:rsidR="00D85F83" w:rsidRDefault="00D85F83" w:rsidP="00C425A9">
      <w:pPr>
        <w:pStyle w:val="a8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D85F83" w:rsidRDefault="00D85F83" w:rsidP="00D85F83">
      <w:pPr>
        <w:spacing w:after="120"/>
        <w:jc w:val="both"/>
        <w:rPr>
          <w:sz w:val="28"/>
          <w:szCs w:val="28"/>
        </w:rPr>
      </w:pPr>
    </w:p>
    <w:p w:rsidR="00D85F83" w:rsidRDefault="00D85F83" w:rsidP="00D85F83">
      <w:pPr>
        <w:spacing w:after="120"/>
        <w:jc w:val="both"/>
        <w:rPr>
          <w:sz w:val="28"/>
          <w:szCs w:val="28"/>
        </w:rPr>
      </w:pPr>
    </w:p>
    <w:p w:rsidR="00352531" w:rsidRDefault="00D85F83" w:rsidP="00226E4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                                          </w:t>
      </w:r>
      <w:r w:rsidR="009537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А.В. Софронов</w:t>
      </w:r>
    </w:p>
    <w:p w:rsidR="000D7A04" w:rsidRDefault="000D7A04" w:rsidP="000D7A04">
      <w:pPr>
        <w:spacing w:before="100" w:beforeAutospacing="1"/>
        <w:jc w:val="both"/>
        <w:rPr>
          <w:color w:val="000000"/>
          <w:sz w:val="27"/>
          <w:szCs w:val="27"/>
        </w:rPr>
      </w:pPr>
    </w:p>
    <w:p w:rsidR="000D7A04" w:rsidRDefault="000D7A04" w:rsidP="000D7A04">
      <w:pPr>
        <w:spacing w:before="100" w:beforeAutospacing="1"/>
        <w:jc w:val="both"/>
        <w:rPr>
          <w:color w:val="000000"/>
          <w:sz w:val="27"/>
          <w:szCs w:val="27"/>
        </w:rPr>
      </w:pPr>
    </w:p>
    <w:p w:rsidR="000D7A04" w:rsidRDefault="000D7A04" w:rsidP="000D7A0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D7A04" w:rsidRPr="00226E43" w:rsidRDefault="000D7A04" w:rsidP="00226E43">
      <w:pPr>
        <w:spacing w:after="120"/>
        <w:jc w:val="both"/>
        <w:rPr>
          <w:sz w:val="28"/>
          <w:szCs w:val="28"/>
        </w:rPr>
      </w:pPr>
    </w:p>
    <w:sectPr w:rsidR="000D7A04" w:rsidRPr="00226E43" w:rsidSect="00D460D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4D78"/>
    <w:multiLevelType w:val="multilevel"/>
    <w:tmpl w:val="E48EC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7B1CE3"/>
    <w:multiLevelType w:val="multilevel"/>
    <w:tmpl w:val="E48EC2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CA769C3"/>
    <w:multiLevelType w:val="multilevel"/>
    <w:tmpl w:val="37A2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1D24"/>
    <w:rsid w:val="000A14E0"/>
    <w:rsid w:val="000B57C6"/>
    <w:rsid w:val="000D7A04"/>
    <w:rsid w:val="00102E50"/>
    <w:rsid w:val="00106143"/>
    <w:rsid w:val="00161B39"/>
    <w:rsid w:val="001A311C"/>
    <w:rsid w:val="00211D24"/>
    <w:rsid w:val="00222E87"/>
    <w:rsid w:val="00226E43"/>
    <w:rsid w:val="0027126E"/>
    <w:rsid w:val="00296C1F"/>
    <w:rsid w:val="002D193A"/>
    <w:rsid w:val="002E587B"/>
    <w:rsid w:val="00351758"/>
    <w:rsid w:val="00352531"/>
    <w:rsid w:val="00374171"/>
    <w:rsid w:val="003A62E9"/>
    <w:rsid w:val="003C119F"/>
    <w:rsid w:val="003C7751"/>
    <w:rsid w:val="004313CD"/>
    <w:rsid w:val="00432B9C"/>
    <w:rsid w:val="0044337E"/>
    <w:rsid w:val="00464749"/>
    <w:rsid w:val="004648AC"/>
    <w:rsid w:val="00464ED5"/>
    <w:rsid w:val="00487427"/>
    <w:rsid w:val="004A1DBA"/>
    <w:rsid w:val="005226E6"/>
    <w:rsid w:val="005232CB"/>
    <w:rsid w:val="00533A2D"/>
    <w:rsid w:val="005A6B90"/>
    <w:rsid w:val="005C7407"/>
    <w:rsid w:val="005D29F2"/>
    <w:rsid w:val="00623CD6"/>
    <w:rsid w:val="0072265A"/>
    <w:rsid w:val="00764B3D"/>
    <w:rsid w:val="007711E7"/>
    <w:rsid w:val="0077188D"/>
    <w:rsid w:val="007B0AE4"/>
    <w:rsid w:val="007B7FEA"/>
    <w:rsid w:val="007C7B85"/>
    <w:rsid w:val="00802C1E"/>
    <w:rsid w:val="00810621"/>
    <w:rsid w:val="00815784"/>
    <w:rsid w:val="00863DD0"/>
    <w:rsid w:val="008D3242"/>
    <w:rsid w:val="00927029"/>
    <w:rsid w:val="0095374E"/>
    <w:rsid w:val="009663AA"/>
    <w:rsid w:val="009666DB"/>
    <w:rsid w:val="009737A4"/>
    <w:rsid w:val="009936FE"/>
    <w:rsid w:val="009937B4"/>
    <w:rsid w:val="009B0086"/>
    <w:rsid w:val="009F4A6B"/>
    <w:rsid w:val="00A67856"/>
    <w:rsid w:val="00A964E9"/>
    <w:rsid w:val="00AC64FC"/>
    <w:rsid w:val="00AC6B69"/>
    <w:rsid w:val="00AD2BAF"/>
    <w:rsid w:val="00B069C9"/>
    <w:rsid w:val="00B54F34"/>
    <w:rsid w:val="00B87330"/>
    <w:rsid w:val="00BC4AE4"/>
    <w:rsid w:val="00C041C1"/>
    <w:rsid w:val="00C425A9"/>
    <w:rsid w:val="00C5781B"/>
    <w:rsid w:val="00CC1958"/>
    <w:rsid w:val="00D00D5C"/>
    <w:rsid w:val="00D04EFC"/>
    <w:rsid w:val="00D27215"/>
    <w:rsid w:val="00D460D4"/>
    <w:rsid w:val="00D64191"/>
    <w:rsid w:val="00D6555E"/>
    <w:rsid w:val="00D85F83"/>
    <w:rsid w:val="00D96760"/>
    <w:rsid w:val="00DA0093"/>
    <w:rsid w:val="00DD1306"/>
    <w:rsid w:val="00E1564C"/>
    <w:rsid w:val="00E57365"/>
    <w:rsid w:val="00E67D04"/>
    <w:rsid w:val="00EB020D"/>
    <w:rsid w:val="00EB1DBA"/>
    <w:rsid w:val="00EB4DF7"/>
    <w:rsid w:val="00ED0CBA"/>
    <w:rsid w:val="00F35AC7"/>
    <w:rsid w:val="00F37DAB"/>
    <w:rsid w:val="00F465AC"/>
    <w:rsid w:val="00FC19FA"/>
    <w:rsid w:val="00FD4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41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417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7417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41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74171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374171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7">
    <w:name w:val="Table Grid"/>
    <w:basedOn w:val="a1"/>
    <w:uiPriority w:val="59"/>
    <w:rsid w:val="0037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36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D7A0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41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417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7417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41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74171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374171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7">
    <w:name w:val="Table Grid"/>
    <w:basedOn w:val="a1"/>
    <w:uiPriority w:val="59"/>
    <w:rsid w:val="0037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3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14</cp:revision>
  <cp:lastPrinted>2014-10-29T11:44:00Z</cp:lastPrinted>
  <dcterms:created xsi:type="dcterms:W3CDTF">2014-10-24T09:32:00Z</dcterms:created>
  <dcterms:modified xsi:type="dcterms:W3CDTF">2014-10-29T11:44:00Z</dcterms:modified>
</cp:coreProperties>
</file>